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044" w:rsidRPr="003272A9" w:rsidRDefault="001F6044" w:rsidP="001F6044">
      <w:pPr>
        <w:spacing w:beforeLines="50" w:before="156" w:afterLines="50" w:after="156" w:line="360" w:lineRule="auto"/>
        <w:jc w:val="center"/>
        <w:rPr>
          <w:rFonts w:hint="eastAsia"/>
          <w:b/>
          <w:sz w:val="36"/>
          <w:szCs w:val="36"/>
        </w:rPr>
      </w:pPr>
      <w:bookmarkStart w:id="0" w:name="_GoBack"/>
      <w:r w:rsidRPr="003272A9">
        <w:rPr>
          <w:rFonts w:hint="eastAsia"/>
          <w:b/>
          <w:sz w:val="36"/>
          <w:szCs w:val="36"/>
        </w:rPr>
        <w:t>血透管理系统要求</w:t>
      </w:r>
    </w:p>
    <w:bookmarkEnd w:id="0"/>
    <w:p w:rsidR="004C03B5" w:rsidRPr="00141C13" w:rsidRDefault="006D627C" w:rsidP="00141C13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 w:rsidRPr="00141C13">
        <w:rPr>
          <w:rFonts w:asciiTheme="minorEastAsia" w:hAnsiTheme="minorEastAsia" w:hint="eastAsia"/>
          <w:b/>
          <w:sz w:val="24"/>
        </w:rPr>
        <w:t>总体要求</w:t>
      </w:r>
      <w:r w:rsidRPr="00141C13">
        <w:rPr>
          <w:rFonts w:asciiTheme="minorEastAsia" w:hAnsiTheme="minorEastAsia" w:hint="eastAsia"/>
          <w:sz w:val="24"/>
        </w:rPr>
        <w:t>：</w:t>
      </w:r>
    </w:p>
    <w:p w:rsidR="004C03B5" w:rsidRPr="00141C13" w:rsidRDefault="006D627C" w:rsidP="001F6044">
      <w:pPr>
        <w:spacing w:line="360" w:lineRule="auto"/>
        <w:rPr>
          <w:rFonts w:asciiTheme="minorEastAsia" w:hAnsiTheme="minorEastAsia"/>
          <w:b/>
          <w:sz w:val="24"/>
        </w:rPr>
      </w:pPr>
      <w:r w:rsidRPr="00141C13">
        <w:rPr>
          <w:rFonts w:asciiTheme="minorEastAsia" w:hAnsiTheme="minorEastAsia" w:hint="eastAsia"/>
          <w:b/>
          <w:sz w:val="24"/>
        </w:rPr>
        <w:t>1</w:t>
      </w:r>
      <w:r w:rsidRPr="00141C13">
        <w:rPr>
          <w:rFonts w:asciiTheme="minorEastAsia" w:hAnsiTheme="minorEastAsia" w:hint="eastAsia"/>
          <w:b/>
          <w:sz w:val="24"/>
        </w:rPr>
        <w:t>）质控管理</w:t>
      </w:r>
    </w:p>
    <w:p w:rsidR="004C03B5" w:rsidRPr="001F6044" w:rsidRDefault="006D627C" w:rsidP="001F6044">
      <w:pPr>
        <w:spacing w:line="360" w:lineRule="auto"/>
        <w:rPr>
          <w:rFonts w:asciiTheme="minorEastAsia" w:hAnsiTheme="minorEastAsia"/>
          <w:sz w:val="24"/>
        </w:rPr>
      </w:pPr>
      <w:r w:rsidRPr="001F6044">
        <w:rPr>
          <w:rFonts w:asciiTheme="minorEastAsia" w:hAnsiTheme="minorEastAsia" w:hint="eastAsia"/>
          <w:sz w:val="24"/>
        </w:rPr>
        <w:t>通过信息化手段提高效率、降低劳动强度，各种数据通过信息化平台快速准确地进行数学建模、分类筛选、辅助临床科研活动，信息化自动完成医护人员原来手工工作，更多强化医护人员的业务水平，提高服务质量，把更多地时间用于医疗创新和临床监护，给患者带来更多的优质服务。</w:t>
      </w:r>
    </w:p>
    <w:p w:rsidR="004C03B5" w:rsidRPr="00141C13" w:rsidRDefault="006D627C" w:rsidP="001F6044">
      <w:pPr>
        <w:spacing w:line="360" w:lineRule="auto"/>
        <w:rPr>
          <w:rFonts w:asciiTheme="minorEastAsia" w:hAnsiTheme="minorEastAsia"/>
          <w:b/>
          <w:sz w:val="24"/>
        </w:rPr>
      </w:pPr>
      <w:r w:rsidRPr="00141C13">
        <w:rPr>
          <w:rFonts w:asciiTheme="minorEastAsia" w:hAnsiTheme="minorEastAsia" w:hint="eastAsia"/>
          <w:b/>
          <w:sz w:val="24"/>
        </w:rPr>
        <w:t>2</w:t>
      </w:r>
      <w:r w:rsidRPr="00141C13">
        <w:rPr>
          <w:rFonts w:asciiTheme="minorEastAsia" w:hAnsiTheme="minorEastAsia" w:hint="eastAsia"/>
          <w:b/>
          <w:sz w:val="24"/>
        </w:rPr>
        <w:t>）科室建设</w:t>
      </w:r>
    </w:p>
    <w:p w:rsidR="004C03B5" w:rsidRPr="001F6044" w:rsidRDefault="006D627C" w:rsidP="001F6044">
      <w:pPr>
        <w:spacing w:line="360" w:lineRule="auto"/>
        <w:rPr>
          <w:rFonts w:asciiTheme="minorEastAsia" w:hAnsiTheme="minorEastAsia"/>
          <w:sz w:val="24"/>
        </w:rPr>
      </w:pPr>
      <w:r w:rsidRPr="001F6044">
        <w:rPr>
          <w:rFonts w:asciiTheme="minorEastAsia" w:hAnsiTheme="minorEastAsia" w:hint="eastAsia"/>
          <w:sz w:val="24"/>
        </w:rPr>
        <w:t>通过信息化提高科室流程化管理水平、突出大数据挖掘优势，将极大地加强医护人员自身建设、提高业务水平，减少差错，由量变至质变，使科室由经</w:t>
      </w:r>
      <w:r w:rsidRPr="001F6044">
        <w:rPr>
          <w:rFonts w:asciiTheme="minorEastAsia" w:hAnsiTheme="minorEastAsia" w:hint="eastAsia"/>
          <w:sz w:val="24"/>
        </w:rPr>
        <w:t>验型管理快速迈进信息化科学管理行列，从而提高整个科室自动化管理水平，利用先进的科室建设方案和全面领先的产品，为院方树立一个临床科室的信息化标杆。</w:t>
      </w:r>
    </w:p>
    <w:p w:rsidR="004C03B5" w:rsidRPr="00141C13" w:rsidRDefault="006D627C" w:rsidP="001F6044">
      <w:pPr>
        <w:spacing w:line="360" w:lineRule="auto"/>
        <w:rPr>
          <w:rFonts w:asciiTheme="minorEastAsia" w:hAnsiTheme="minorEastAsia"/>
          <w:b/>
          <w:sz w:val="24"/>
        </w:rPr>
      </w:pPr>
      <w:r w:rsidRPr="00141C13">
        <w:rPr>
          <w:rFonts w:asciiTheme="minorEastAsia" w:hAnsiTheme="minorEastAsia" w:hint="eastAsia"/>
          <w:b/>
          <w:sz w:val="24"/>
        </w:rPr>
        <w:t>3</w:t>
      </w:r>
      <w:r w:rsidRPr="00141C13">
        <w:rPr>
          <w:rFonts w:asciiTheme="minorEastAsia" w:hAnsiTheme="minorEastAsia" w:hint="eastAsia"/>
          <w:b/>
          <w:sz w:val="24"/>
        </w:rPr>
        <w:t>）医疗管理</w:t>
      </w:r>
    </w:p>
    <w:p w:rsidR="004C03B5" w:rsidRPr="001F6044" w:rsidRDefault="006D627C" w:rsidP="001F6044">
      <w:pPr>
        <w:spacing w:line="360" w:lineRule="auto"/>
        <w:rPr>
          <w:rFonts w:asciiTheme="minorEastAsia" w:hAnsiTheme="minorEastAsia"/>
          <w:sz w:val="24"/>
        </w:rPr>
      </w:pPr>
      <w:r w:rsidRPr="001F6044">
        <w:rPr>
          <w:rFonts w:asciiTheme="minorEastAsia" w:hAnsiTheme="minorEastAsia" w:hint="eastAsia"/>
          <w:sz w:val="24"/>
        </w:rPr>
        <w:t>软件流程设计应满足血液净化标准操作规程，进行流程化管理，可以规范医疗行为和医疗进程，降低医疗风险，系统自动收集所有患者的数据信息，并展示区域时间段内的数据模拟分析图，辅助医护人员的医疗活动。</w:t>
      </w:r>
    </w:p>
    <w:p w:rsidR="004C03B5" w:rsidRPr="00141C13" w:rsidRDefault="006D627C" w:rsidP="001F6044">
      <w:pPr>
        <w:spacing w:line="360" w:lineRule="auto"/>
        <w:rPr>
          <w:rFonts w:asciiTheme="minorEastAsia" w:hAnsiTheme="minorEastAsia"/>
          <w:b/>
          <w:sz w:val="24"/>
        </w:rPr>
      </w:pPr>
      <w:r w:rsidRPr="00141C13">
        <w:rPr>
          <w:rFonts w:asciiTheme="minorEastAsia" w:hAnsiTheme="minorEastAsia" w:hint="eastAsia"/>
          <w:b/>
          <w:sz w:val="24"/>
        </w:rPr>
        <w:t>4</w:t>
      </w:r>
      <w:r w:rsidRPr="00141C13">
        <w:rPr>
          <w:rFonts w:asciiTheme="minorEastAsia" w:hAnsiTheme="minorEastAsia" w:hint="eastAsia"/>
          <w:b/>
          <w:sz w:val="24"/>
        </w:rPr>
        <w:t>）设备管理</w:t>
      </w:r>
    </w:p>
    <w:p w:rsidR="004C03B5" w:rsidRPr="001F6044" w:rsidRDefault="006D627C" w:rsidP="001F6044">
      <w:pPr>
        <w:spacing w:line="360" w:lineRule="auto"/>
        <w:rPr>
          <w:rFonts w:asciiTheme="minorEastAsia" w:hAnsiTheme="minorEastAsia"/>
          <w:sz w:val="24"/>
        </w:rPr>
      </w:pPr>
      <w:r w:rsidRPr="001F6044">
        <w:rPr>
          <w:rFonts w:asciiTheme="minorEastAsia" w:hAnsiTheme="minorEastAsia" w:hint="eastAsia"/>
          <w:sz w:val="24"/>
        </w:rPr>
        <w:t>通过设备管理功能，降低技师的工作成本和支出，提升工作效率，数据保存完整，自动完成相关数据上报功能。</w:t>
      </w:r>
    </w:p>
    <w:p w:rsidR="004C03B5" w:rsidRPr="00141C13" w:rsidRDefault="006D627C" w:rsidP="001F6044">
      <w:pPr>
        <w:spacing w:line="360" w:lineRule="auto"/>
        <w:rPr>
          <w:rFonts w:asciiTheme="minorEastAsia" w:hAnsiTheme="minorEastAsia"/>
          <w:b/>
          <w:sz w:val="24"/>
        </w:rPr>
      </w:pPr>
      <w:r w:rsidRPr="00141C13">
        <w:rPr>
          <w:rFonts w:asciiTheme="minorEastAsia" w:hAnsiTheme="minorEastAsia" w:hint="eastAsia"/>
          <w:b/>
          <w:sz w:val="24"/>
        </w:rPr>
        <w:t>5</w:t>
      </w:r>
      <w:r w:rsidRPr="00141C13">
        <w:rPr>
          <w:rFonts w:asciiTheme="minorEastAsia" w:hAnsiTheme="minorEastAsia" w:hint="eastAsia"/>
          <w:b/>
          <w:sz w:val="24"/>
        </w:rPr>
        <w:t>）与医院集成平台、</w:t>
      </w:r>
      <w:r w:rsidRPr="00141C13">
        <w:rPr>
          <w:rFonts w:asciiTheme="minorEastAsia" w:hAnsiTheme="minorEastAsia" w:hint="eastAsia"/>
          <w:b/>
          <w:sz w:val="24"/>
        </w:rPr>
        <w:t>HIS</w:t>
      </w:r>
      <w:r w:rsidRPr="00141C13">
        <w:rPr>
          <w:rFonts w:asciiTheme="minorEastAsia" w:hAnsiTheme="minorEastAsia" w:hint="eastAsia"/>
          <w:b/>
          <w:sz w:val="24"/>
        </w:rPr>
        <w:t>、</w:t>
      </w:r>
      <w:r w:rsidRPr="00141C13">
        <w:rPr>
          <w:rFonts w:asciiTheme="minorEastAsia" w:hAnsiTheme="minorEastAsia" w:hint="eastAsia"/>
          <w:b/>
          <w:sz w:val="24"/>
        </w:rPr>
        <w:t>LIS</w:t>
      </w:r>
      <w:r w:rsidRPr="00141C13">
        <w:rPr>
          <w:rFonts w:asciiTheme="minorEastAsia" w:hAnsiTheme="minorEastAsia" w:hint="eastAsia"/>
          <w:b/>
          <w:sz w:val="24"/>
        </w:rPr>
        <w:t>、</w:t>
      </w:r>
      <w:r w:rsidRPr="00141C13">
        <w:rPr>
          <w:rFonts w:asciiTheme="minorEastAsia" w:hAnsiTheme="minorEastAsia" w:hint="eastAsia"/>
          <w:b/>
          <w:sz w:val="24"/>
        </w:rPr>
        <w:t>CA</w:t>
      </w:r>
      <w:r w:rsidRPr="00141C13">
        <w:rPr>
          <w:rFonts w:asciiTheme="minorEastAsia" w:hAnsiTheme="minorEastAsia" w:hint="eastAsia"/>
          <w:b/>
          <w:sz w:val="24"/>
        </w:rPr>
        <w:t>等信息系统对接</w:t>
      </w:r>
    </w:p>
    <w:p w:rsidR="004C03B5" w:rsidRPr="00141C13" w:rsidRDefault="006D627C" w:rsidP="001F6044">
      <w:pPr>
        <w:spacing w:line="360" w:lineRule="auto"/>
        <w:rPr>
          <w:rFonts w:asciiTheme="minorEastAsia" w:hAnsiTheme="minorEastAsia"/>
          <w:b/>
          <w:sz w:val="24"/>
        </w:rPr>
      </w:pPr>
      <w:r w:rsidRPr="00141C13">
        <w:rPr>
          <w:rFonts w:asciiTheme="minorEastAsia" w:hAnsiTheme="minorEastAsia" w:hint="eastAsia"/>
          <w:b/>
          <w:sz w:val="24"/>
        </w:rPr>
        <w:t>6</w:t>
      </w:r>
      <w:r w:rsidRPr="00141C13">
        <w:rPr>
          <w:rFonts w:asciiTheme="minorEastAsia" w:hAnsiTheme="minorEastAsia" w:hint="eastAsia"/>
          <w:b/>
          <w:sz w:val="24"/>
        </w:rPr>
        <w:t>）透析机、血压计、地秤等硬件联机</w:t>
      </w:r>
    </w:p>
    <w:p w:rsidR="004C03B5" w:rsidRPr="00141C13" w:rsidRDefault="006D627C" w:rsidP="001F6044">
      <w:pPr>
        <w:spacing w:line="360" w:lineRule="auto"/>
        <w:rPr>
          <w:rFonts w:asciiTheme="minorEastAsia" w:hAnsiTheme="minorEastAsia"/>
          <w:b/>
          <w:sz w:val="24"/>
        </w:rPr>
      </w:pPr>
      <w:r w:rsidRPr="00141C13">
        <w:rPr>
          <w:rFonts w:asciiTheme="minorEastAsia" w:hAnsiTheme="minorEastAsia" w:hint="eastAsia"/>
          <w:b/>
          <w:sz w:val="24"/>
        </w:rPr>
        <w:t>7</w:t>
      </w:r>
      <w:r w:rsidRPr="00141C13">
        <w:rPr>
          <w:rFonts w:asciiTheme="minorEastAsia" w:hAnsiTheme="minorEastAsia" w:hint="eastAsia"/>
          <w:b/>
          <w:sz w:val="24"/>
        </w:rPr>
        <w:t>）软件相关安全性</w:t>
      </w:r>
    </w:p>
    <w:p w:rsidR="004C03B5" w:rsidRPr="001F6044" w:rsidRDefault="006D627C" w:rsidP="001F6044">
      <w:pPr>
        <w:spacing w:line="360" w:lineRule="auto"/>
        <w:rPr>
          <w:rFonts w:asciiTheme="minorEastAsia" w:hAnsiTheme="minorEastAsia"/>
          <w:sz w:val="24"/>
        </w:rPr>
      </w:pPr>
      <w:r w:rsidRPr="001F6044">
        <w:rPr>
          <w:rFonts w:asciiTheme="minorEastAsia" w:hAnsiTheme="minorEastAsia" w:hint="eastAsia"/>
          <w:sz w:val="24"/>
        </w:rPr>
        <w:t>符合</w:t>
      </w:r>
      <w:proofErr w:type="gramStart"/>
      <w:r w:rsidRPr="001F6044">
        <w:rPr>
          <w:rFonts w:asciiTheme="minorEastAsia" w:hAnsiTheme="minorEastAsia" w:hint="eastAsia"/>
          <w:sz w:val="24"/>
        </w:rPr>
        <w:t>医院等保要求</w:t>
      </w:r>
      <w:proofErr w:type="gramEnd"/>
      <w:r w:rsidRPr="001F6044">
        <w:rPr>
          <w:rFonts w:asciiTheme="minorEastAsia" w:hAnsiTheme="minorEastAsia" w:hint="eastAsia"/>
          <w:sz w:val="24"/>
        </w:rPr>
        <w:t>，可以提供</w:t>
      </w:r>
      <w:r w:rsidRPr="001F6044">
        <w:rPr>
          <w:rFonts w:asciiTheme="minorEastAsia" w:hAnsiTheme="minorEastAsia" w:hint="eastAsia"/>
          <w:sz w:val="24"/>
        </w:rPr>
        <w:t>7x24</w:t>
      </w:r>
      <w:r w:rsidRPr="001F6044">
        <w:rPr>
          <w:rFonts w:asciiTheme="minorEastAsia" w:hAnsiTheme="minorEastAsia" w:hint="eastAsia"/>
          <w:sz w:val="24"/>
        </w:rPr>
        <w:t>小时服务热线，提供异常预警和应急预案。</w:t>
      </w:r>
    </w:p>
    <w:p w:rsidR="00141C13" w:rsidRPr="00141C13" w:rsidRDefault="006D627C" w:rsidP="001F6044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hint="eastAsia"/>
          <w:b/>
          <w:sz w:val="24"/>
        </w:rPr>
      </w:pPr>
      <w:r w:rsidRPr="00141C13">
        <w:rPr>
          <w:rFonts w:asciiTheme="minorEastAsia" w:hAnsiTheme="minorEastAsia" w:hint="eastAsia"/>
          <w:b/>
          <w:sz w:val="24"/>
        </w:rPr>
        <w:t>透析流程管理</w:t>
      </w:r>
      <w:r w:rsidRPr="00141C13">
        <w:rPr>
          <w:rFonts w:asciiTheme="minorEastAsia" w:hAnsiTheme="minorEastAsia" w:hint="eastAsia"/>
          <w:b/>
          <w:sz w:val="24"/>
        </w:rPr>
        <w:tab/>
      </w:r>
    </w:p>
    <w:p w:rsidR="00141C13" w:rsidRPr="00141C13" w:rsidRDefault="006D627C" w:rsidP="001F6044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hint="eastAsia"/>
          <w:b/>
          <w:sz w:val="24"/>
        </w:rPr>
      </w:pPr>
      <w:r w:rsidRPr="00141C13">
        <w:rPr>
          <w:rFonts w:asciiTheme="minorEastAsia" w:hAnsiTheme="minorEastAsia" w:hint="eastAsia"/>
          <w:b/>
          <w:sz w:val="24"/>
        </w:rPr>
        <w:t>血透电子病历</w:t>
      </w:r>
    </w:p>
    <w:p w:rsidR="00141C13" w:rsidRPr="00141C13" w:rsidRDefault="006D627C" w:rsidP="001F6044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hint="eastAsia"/>
          <w:b/>
          <w:sz w:val="24"/>
        </w:rPr>
      </w:pPr>
      <w:r w:rsidRPr="00141C13">
        <w:rPr>
          <w:rFonts w:asciiTheme="minorEastAsia" w:hAnsiTheme="minorEastAsia" w:hint="eastAsia"/>
          <w:b/>
          <w:sz w:val="24"/>
        </w:rPr>
        <w:t>费用管理</w:t>
      </w:r>
    </w:p>
    <w:p w:rsidR="00141C13" w:rsidRPr="00141C13" w:rsidRDefault="006D627C" w:rsidP="001F6044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hint="eastAsia"/>
          <w:b/>
          <w:sz w:val="24"/>
        </w:rPr>
      </w:pPr>
      <w:r w:rsidRPr="00141C13">
        <w:rPr>
          <w:rFonts w:asciiTheme="minorEastAsia" w:hAnsiTheme="minorEastAsia" w:hint="eastAsia"/>
          <w:b/>
          <w:sz w:val="24"/>
        </w:rPr>
        <w:t>药品及耗材管理</w:t>
      </w:r>
    </w:p>
    <w:p w:rsidR="00141C13" w:rsidRDefault="006D627C" w:rsidP="001F6044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hint="eastAsia"/>
          <w:b/>
          <w:sz w:val="24"/>
        </w:rPr>
      </w:pPr>
      <w:proofErr w:type="gramStart"/>
      <w:r w:rsidRPr="00141C13">
        <w:rPr>
          <w:rFonts w:asciiTheme="minorEastAsia" w:hAnsiTheme="minorEastAsia" w:hint="eastAsia"/>
          <w:b/>
          <w:sz w:val="24"/>
        </w:rPr>
        <w:t>排床管理</w:t>
      </w:r>
      <w:proofErr w:type="gramEnd"/>
    </w:p>
    <w:p w:rsidR="00141C13" w:rsidRPr="00141C13" w:rsidRDefault="006D627C" w:rsidP="001F6044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hint="eastAsia"/>
          <w:b/>
          <w:sz w:val="24"/>
        </w:rPr>
      </w:pPr>
      <w:r w:rsidRPr="00141C13">
        <w:rPr>
          <w:rFonts w:asciiTheme="minorEastAsia" w:hAnsiTheme="minorEastAsia" w:hint="eastAsia"/>
          <w:b/>
          <w:sz w:val="24"/>
        </w:rPr>
        <w:lastRenderedPageBreak/>
        <w:t>设备管理</w:t>
      </w:r>
    </w:p>
    <w:p w:rsidR="00141C13" w:rsidRPr="00141C13" w:rsidRDefault="006D627C" w:rsidP="001F6044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hint="eastAsia"/>
          <w:b/>
          <w:sz w:val="24"/>
        </w:rPr>
      </w:pPr>
      <w:r w:rsidRPr="00141C13">
        <w:rPr>
          <w:rFonts w:asciiTheme="minorEastAsia" w:hAnsiTheme="minorEastAsia" w:hint="eastAsia"/>
          <w:b/>
          <w:sz w:val="24"/>
        </w:rPr>
        <w:t>报表统计，提供多种报表和数据的统计分析。</w:t>
      </w:r>
    </w:p>
    <w:p w:rsidR="004C03B5" w:rsidRPr="00141C13" w:rsidRDefault="006D627C" w:rsidP="001F6044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/>
          <w:sz w:val="24"/>
        </w:rPr>
      </w:pPr>
      <w:r w:rsidRPr="00141C13">
        <w:rPr>
          <w:rFonts w:asciiTheme="minorEastAsia" w:hAnsiTheme="minorEastAsia" w:hint="eastAsia"/>
          <w:b/>
          <w:sz w:val="24"/>
        </w:rPr>
        <w:t>接口设计</w:t>
      </w:r>
      <w:r w:rsidRPr="00141C13">
        <w:rPr>
          <w:rFonts w:asciiTheme="minorEastAsia" w:hAnsiTheme="minorEastAsia" w:hint="eastAsia"/>
          <w:b/>
          <w:sz w:val="24"/>
        </w:rPr>
        <w:tab/>
      </w:r>
      <w:r w:rsidRPr="00141C13">
        <w:rPr>
          <w:rFonts w:asciiTheme="minorEastAsia" w:hAnsiTheme="minorEastAsia" w:hint="eastAsia"/>
          <w:b/>
          <w:sz w:val="24"/>
        </w:rPr>
        <w:t>完成</w:t>
      </w:r>
      <w:r w:rsidRPr="00141C13">
        <w:rPr>
          <w:rFonts w:asciiTheme="minorEastAsia" w:hAnsiTheme="minorEastAsia" w:hint="eastAsia"/>
          <w:b/>
          <w:sz w:val="24"/>
        </w:rPr>
        <w:t>HIS</w:t>
      </w:r>
      <w:r w:rsidRPr="00141C13">
        <w:rPr>
          <w:rFonts w:asciiTheme="minorEastAsia" w:hAnsiTheme="minorEastAsia" w:hint="eastAsia"/>
          <w:b/>
          <w:sz w:val="24"/>
        </w:rPr>
        <w:t>、</w:t>
      </w:r>
      <w:r w:rsidRPr="00141C13">
        <w:rPr>
          <w:rFonts w:asciiTheme="minorEastAsia" w:hAnsiTheme="minorEastAsia" w:hint="eastAsia"/>
          <w:b/>
          <w:sz w:val="24"/>
        </w:rPr>
        <w:t>LIS</w:t>
      </w:r>
      <w:r w:rsidRPr="00141C13">
        <w:rPr>
          <w:rFonts w:asciiTheme="minorEastAsia" w:hAnsiTheme="minorEastAsia" w:hint="eastAsia"/>
          <w:b/>
          <w:sz w:val="24"/>
        </w:rPr>
        <w:t>对接或者从集成平台系统上获取数据，实现：</w:t>
      </w:r>
    </w:p>
    <w:p w:rsidR="004C03B5" w:rsidRPr="001F6044" w:rsidRDefault="006D627C" w:rsidP="001F6044">
      <w:pPr>
        <w:spacing w:line="360" w:lineRule="auto"/>
        <w:rPr>
          <w:rFonts w:asciiTheme="minorEastAsia" w:hAnsiTheme="minorEastAsia"/>
          <w:sz w:val="24"/>
        </w:rPr>
      </w:pPr>
      <w:r w:rsidRPr="001F6044">
        <w:rPr>
          <w:rFonts w:asciiTheme="minorEastAsia" w:hAnsiTheme="minorEastAsia" w:hint="eastAsia"/>
          <w:sz w:val="24"/>
        </w:rPr>
        <w:t>1</w:t>
      </w:r>
      <w:r w:rsidRPr="001F6044">
        <w:rPr>
          <w:rFonts w:asciiTheme="minorEastAsia" w:hAnsiTheme="minorEastAsia" w:hint="eastAsia"/>
          <w:sz w:val="24"/>
        </w:rPr>
        <w:t>）拉取患者的基本信息、临床信息；</w:t>
      </w:r>
    </w:p>
    <w:p w:rsidR="004C03B5" w:rsidRPr="001F6044" w:rsidRDefault="006D627C" w:rsidP="001F6044">
      <w:pPr>
        <w:spacing w:line="360" w:lineRule="auto"/>
        <w:rPr>
          <w:rFonts w:asciiTheme="minorEastAsia" w:hAnsiTheme="minorEastAsia"/>
          <w:sz w:val="24"/>
        </w:rPr>
      </w:pPr>
      <w:r w:rsidRPr="001F6044">
        <w:rPr>
          <w:rFonts w:asciiTheme="minorEastAsia" w:hAnsiTheme="minorEastAsia" w:hint="eastAsia"/>
          <w:sz w:val="24"/>
        </w:rPr>
        <w:t>2</w:t>
      </w:r>
      <w:r w:rsidRPr="001F6044">
        <w:rPr>
          <w:rFonts w:asciiTheme="minorEastAsia" w:hAnsiTheme="minorEastAsia" w:hint="eastAsia"/>
          <w:sz w:val="24"/>
        </w:rPr>
        <w:t>）与主流数据库实现数据对接</w:t>
      </w:r>
    </w:p>
    <w:p w:rsidR="00141C13" w:rsidRPr="00141C13" w:rsidRDefault="006D627C" w:rsidP="001F6044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hint="eastAsia"/>
          <w:b/>
          <w:sz w:val="24"/>
        </w:rPr>
      </w:pPr>
      <w:r w:rsidRPr="00141C13">
        <w:rPr>
          <w:rFonts w:asciiTheme="minorEastAsia" w:hAnsiTheme="minorEastAsia" w:hint="eastAsia"/>
          <w:b/>
          <w:sz w:val="24"/>
        </w:rPr>
        <w:t>透析机联机</w:t>
      </w:r>
      <w:r w:rsidRPr="00141C13">
        <w:rPr>
          <w:rFonts w:asciiTheme="minorEastAsia" w:hAnsiTheme="minorEastAsia" w:hint="eastAsia"/>
          <w:b/>
          <w:sz w:val="24"/>
        </w:rPr>
        <w:tab/>
      </w:r>
      <w:r w:rsidRPr="00141C13">
        <w:rPr>
          <w:rFonts w:asciiTheme="minorEastAsia" w:hAnsiTheme="minorEastAsia" w:hint="eastAsia"/>
          <w:b/>
          <w:sz w:val="24"/>
        </w:rPr>
        <w:t>与医院的透析机实现有线或无线连接，采集的参数包括：血流量、静脉压、跨膜压、超滤量、超滤率、电导度、透析液流量、若透析机带有血压模块则需采集舒张压、收缩压、心率。</w:t>
      </w:r>
    </w:p>
    <w:p w:rsidR="00141C13" w:rsidRPr="00141C13" w:rsidRDefault="006D627C" w:rsidP="001F6044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hint="eastAsia"/>
          <w:b/>
          <w:sz w:val="24"/>
        </w:rPr>
      </w:pPr>
      <w:r w:rsidRPr="00141C13">
        <w:rPr>
          <w:rFonts w:asciiTheme="minorEastAsia" w:hAnsiTheme="minorEastAsia" w:hint="eastAsia"/>
          <w:b/>
          <w:sz w:val="24"/>
        </w:rPr>
        <w:t>移动医疗</w:t>
      </w:r>
      <w:r w:rsidRPr="00141C13">
        <w:rPr>
          <w:rFonts w:asciiTheme="minorEastAsia" w:hAnsiTheme="minorEastAsia" w:hint="eastAsia"/>
          <w:b/>
          <w:sz w:val="24"/>
        </w:rPr>
        <w:tab/>
      </w:r>
      <w:r w:rsidRPr="00141C13">
        <w:rPr>
          <w:rFonts w:asciiTheme="minorEastAsia" w:hAnsiTheme="minorEastAsia" w:hint="eastAsia"/>
          <w:b/>
          <w:sz w:val="24"/>
        </w:rPr>
        <w:t>系统既能在个人电脑（</w:t>
      </w:r>
      <w:r w:rsidRPr="00141C13">
        <w:rPr>
          <w:rFonts w:asciiTheme="minorEastAsia" w:hAnsiTheme="minorEastAsia" w:hint="eastAsia"/>
          <w:b/>
          <w:sz w:val="24"/>
        </w:rPr>
        <w:t>PC</w:t>
      </w:r>
      <w:r w:rsidRPr="00141C13">
        <w:rPr>
          <w:rFonts w:asciiTheme="minorEastAsia" w:hAnsiTheme="minorEastAsia" w:hint="eastAsia"/>
          <w:b/>
          <w:sz w:val="24"/>
        </w:rPr>
        <w:t>）上使用，也可以在平板电脑上使用。医护人员可以方便的手持平板在床边记录患者治疗信息、下达医嘱、执行医嘱等。</w:t>
      </w:r>
    </w:p>
    <w:p w:rsidR="004C03B5" w:rsidRPr="00141C13" w:rsidRDefault="006D627C" w:rsidP="001F6044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/>
          <w:sz w:val="24"/>
        </w:rPr>
      </w:pPr>
      <w:r w:rsidRPr="00141C13">
        <w:rPr>
          <w:rFonts w:asciiTheme="minorEastAsia" w:hAnsiTheme="minorEastAsia" w:hint="eastAsia"/>
          <w:b/>
          <w:sz w:val="24"/>
        </w:rPr>
        <w:t>质控上报</w:t>
      </w:r>
      <w:r w:rsidRPr="00141C13">
        <w:rPr>
          <w:rFonts w:asciiTheme="minorEastAsia" w:hAnsiTheme="minorEastAsia" w:hint="eastAsia"/>
          <w:b/>
          <w:sz w:val="24"/>
        </w:rPr>
        <w:tab/>
      </w:r>
      <w:r w:rsidRPr="00141C13">
        <w:rPr>
          <w:rFonts w:asciiTheme="minorEastAsia" w:hAnsiTheme="minorEastAsia" w:hint="eastAsia"/>
          <w:b/>
          <w:sz w:val="24"/>
        </w:rPr>
        <w:t>产品能够与现有全国质控上报中心系统进行对接，可以完成患者基本信息和化验数据的上报。接口由中标方自行提供。</w:t>
      </w:r>
    </w:p>
    <w:sectPr w:rsidR="004C03B5" w:rsidRPr="00141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27C" w:rsidRDefault="006D627C" w:rsidP="001F6044">
      <w:r>
        <w:separator/>
      </w:r>
    </w:p>
  </w:endnote>
  <w:endnote w:type="continuationSeparator" w:id="0">
    <w:p w:rsidR="006D627C" w:rsidRDefault="006D627C" w:rsidP="001F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27C" w:rsidRDefault="006D627C" w:rsidP="001F6044">
      <w:r>
        <w:separator/>
      </w:r>
    </w:p>
  </w:footnote>
  <w:footnote w:type="continuationSeparator" w:id="0">
    <w:p w:rsidR="006D627C" w:rsidRDefault="006D627C" w:rsidP="001F6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1994"/>
    <w:multiLevelType w:val="hybridMultilevel"/>
    <w:tmpl w:val="F0965760"/>
    <w:lvl w:ilvl="0" w:tplc="CD8AA50C">
      <w:start w:val="1"/>
      <w:numFmt w:val="decimal"/>
      <w:lvlText w:val="%1."/>
      <w:lvlJc w:val="left"/>
      <w:pPr>
        <w:ind w:left="420" w:hanging="420"/>
      </w:pPr>
      <w:rPr>
        <w:rFonts w:hint="eastAsia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6068D7"/>
    <w:multiLevelType w:val="hybridMultilevel"/>
    <w:tmpl w:val="78AE3D4E"/>
    <w:lvl w:ilvl="0" w:tplc="CD8AA50C">
      <w:start w:val="1"/>
      <w:numFmt w:val="decimal"/>
      <w:lvlText w:val="%1."/>
      <w:lvlJc w:val="left"/>
      <w:pPr>
        <w:ind w:left="420" w:hanging="420"/>
      </w:pPr>
      <w:rPr>
        <w:rFonts w:hint="eastAsia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BD59B8"/>
    <w:multiLevelType w:val="hybridMultilevel"/>
    <w:tmpl w:val="C7A6C2A0"/>
    <w:lvl w:ilvl="0" w:tplc="BB88E4FC">
      <w:start w:val="1"/>
      <w:numFmt w:val="decimal"/>
      <w:lvlText w:val="%1."/>
      <w:lvlJc w:val="left"/>
      <w:pPr>
        <w:ind w:left="420" w:hanging="420"/>
      </w:pPr>
      <w:rPr>
        <w:rFonts w:hint="eastAsia"/>
        <w:b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04A13A"/>
    <w:multiLevelType w:val="singleLevel"/>
    <w:tmpl w:val="3A04A13A"/>
    <w:lvl w:ilvl="0">
      <w:start w:val="2"/>
      <w:numFmt w:val="decimal"/>
      <w:lvlText w:val="%1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C7F7D"/>
    <w:rsid w:val="00141C13"/>
    <w:rsid w:val="001F6044"/>
    <w:rsid w:val="003272A9"/>
    <w:rsid w:val="004C03B5"/>
    <w:rsid w:val="006D627C"/>
    <w:rsid w:val="058F3D71"/>
    <w:rsid w:val="396C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1F6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60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F6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F60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141C1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1F6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60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F6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F60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141C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老林</dc:creator>
  <cp:lastModifiedBy>邱文金</cp:lastModifiedBy>
  <cp:revision>3</cp:revision>
  <dcterms:created xsi:type="dcterms:W3CDTF">2020-06-11T02:45:00Z</dcterms:created>
  <dcterms:modified xsi:type="dcterms:W3CDTF">2020-06-11T03:37:00Z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