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A8" w:rsidRPr="00FD12A8" w:rsidRDefault="00FD12A8" w:rsidP="00FD12A8">
      <w:pPr>
        <w:spacing w:line="360" w:lineRule="auto"/>
        <w:ind w:firstLineChars="200" w:firstLine="562"/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bookmarkStart w:id="0" w:name="_GoBack"/>
      <w:r w:rsidRPr="00FD12A8">
        <w:rPr>
          <w:rFonts w:asciiTheme="majorEastAsia" w:eastAsiaTheme="majorEastAsia" w:hAnsiTheme="majorEastAsia" w:hint="eastAsia"/>
          <w:b/>
          <w:sz w:val="28"/>
          <w:szCs w:val="28"/>
        </w:rPr>
        <w:t>具体要求</w:t>
      </w:r>
    </w:p>
    <w:bookmarkEnd w:id="0"/>
    <w:p w:rsidR="00FD12A8" w:rsidRPr="00FE4D4A" w:rsidRDefault="00FD12A8" w:rsidP="00FD12A8">
      <w:pPr>
        <w:spacing w:line="360" w:lineRule="auto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FE4D4A">
        <w:rPr>
          <w:rFonts w:asciiTheme="majorEastAsia" w:eastAsiaTheme="majorEastAsia" w:hAnsiTheme="majorEastAsia" w:hint="eastAsia"/>
          <w:sz w:val="24"/>
          <w:szCs w:val="24"/>
        </w:rPr>
        <w:t>1.建设方式</w:t>
      </w:r>
      <w:r>
        <w:rPr>
          <w:rFonts w:asciiTheme="majorEastAsia" w:eastAsiaTheme="majorEastAsia" w:hAnsiTheme="majorEastAsia" w:hint="eastAsia"/>
          <w:sz w:val="24"/>
          <w:szCs w:val="24"/>
        </w:rPr>
        <w:t>：</w:t>
      </w:r>
      <w:r w:rsidRPr="00FE4D4A">
        <w:rPr>
          <w:rFonts w:asciiTheme="majorEastAsia" w:eastAsiaTheme="majorEastAsia" w:hAnsiTheme="majorEastAsia" w:hint="eastAsia"/>
          <w:sz w:val="24"/>
          <w:szCs w:val="24"/>
        </w:rPr>
        <w:t>采用以租代建方式，提供3年和5年的报价方案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D12A8" w:rsidRPr="00FE4D4A" w:rsidRDefault="00FD12A8" w:rsidP="00FD12A8">
      <w:pPr>
        <w:spacing w:line="360" w:lineRule="auto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FE4D4A">
        <w:rPr>
          <w:rFonts w:asciiTheme="majorEastAsia" w:eastAsiaTheme="majorEastAsia" w:hAnsiTheme="majorEastAsia" w:hint="eastAsia"/>
          <w:sz w:val="24"/>
          <w:szCs w:val="24"/>
        </w:rPr>
        <w:t>2.覆盖范围：</w:t>
      </w:r>
      <w:r w:rsidRPr="00F52E42">
        <w:rPr>
          <w:rFonts w:asciiTheme="minorEastAsia" w:hAnsiTheme="minorEastAsia" w:hint="eastAsia"/>
          <w:sz w:val="24"/>
          <w:szCs w:val="24"/>
        </w:rPr>
        <w:t>海</w:t>
      </w:r>
      <w:proofErr w:type="gramStart"/>
      <w:r w:rsidRPr="00F52E42">
        <w:rPr>
          <w:rFonts w:asciiTheme="minorEastAsia" w:hAnsiTheme="minorEastAsia" w:hint="eastAsia"/>
          <w:sz w:val="24"/>
          <w:szCs w:val="24"/>
        </w:rPr>
        <w:t>沧</w:t>
      </w:r>
      <w:proofErr w:type="gramEnd"/>
      <w:r w:rsidRPr="00F52E42">
        <w:rPr>
          <w:rFonts w:asciiTheme="minorEastAsia" w:hAnsiTheme="minorEastAsia" w:hint="eastAsia"/>
          <w:sz w:val="24"/>
          <w:szCs w:val="24"/>
        </w:rPr>
        <w:t>医院1号楼、2号楼、3号楼、发热门诊、体检中心、食堂-职工活动中心-供应室及二楼、会议室（</w:t>
      </w:r>
      <w:proofErr w:type="gramStart"/>
      <w:r w:rsidRPr="00F52E42">
        <w:rPr>
          <w:rFonts w:asciiTheme="minorEastAsia" w:hAnsiTheme="minorEastAsia" w:hint="eastAsia"/>
          <w:sz w:val="24"/>
          <w:szCs w:val="24"/>
        </w:rPr>
        <w:t>原鹭燕</w:t>
      </w:r>
      <w:proofErr w:type="gramEnd"/>
      <w:r w:rsidRPr="00F52E42">
        <w:rPr>
          <w:rFonts w:asciiTheme="minorEastAsia" w:hAnsiTheme="minorEastAsia" w:hint="eastAsia"/>
          <w:sz w:val="24"/>
          <w:szCs w:val="24"/>
        </w:rPr>
        <w:t>药房区域）、警务室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D12A8" w:rsidRPr="00FE4D4A" w:rsidRDefault="00FD12A8" w:rsidP="00FD12A8">
      <w:pPr>
        <w:spacing w:line="360" w:lineRule="auto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FE4D4A">
        <w:rPr>
          <w:rFonts w:asciiTheme="majorEastAsia" w:eastAsiaTheme="majorEastAsia" w:hAnsiTheme="majorEastAsia" w:hint="eastAsia"/>
          <w:sz w:val="24"/>
          <w:szCs w:val="24"/>
        </w:rPr>
        <w:t>3.配置不低于1000</w:t>
      </w:r>
      <w:proofErr w:type="gramStart"/>
      <w:r w:rsidRPr="00FE4D4A">
        <w:rPr>
          <w:rFonts w:asciiTheme="majorEastAsia" w:eastAsiaTheme="majorEastAsia" w:hAnsiTheme="majorEastAsia" w:hint="eastAsia"/>
          <w:sz w:val="24"/>
          <w:szCs w:val="24"/>
        </w:rPr>
        <w:t>兆</w:t>
      </w:r>
      <w:proofErr w:type="gramEnd"/>
      <w:r w:rsidRPr="00FE4D4A">
        <w:rPr>
          <w:rFonts w:asciiTheme="majorEastAsia" w:eastAsiaTheme="majorEastAsia" w:hAnsiTheme="majorEastAsia" w:hint="eastAsia"/>
          <w:sz w:val="24"/>
          <w:szCs w:val="24"/>
        </w:rPr>
        <w:t>带宽接入。上行不低于</w:t>
      </w:r>
      <w:r>
        <w:rPr>
          <w:rFonts w:asciiTheme="majorEastAsia" w:eastAsiaTheme="majorEastAsia" w:hAnsiTheme="majorEastAsia" w:hint="eastAsia"/>
          <w:sz w:val="24"/>
          <w:szCs w:val="24"/>
        </w:rPr>
        <w:t>300</w:t>
      </w:r>
      <w:r w:rsidRPr="00FE4D4A">
        <w:rPr>
          <w:rFonts w:asciiTheme="majorEastAsia" w:eastAsiaTheme="majorEastAsia" w:hAnsiTheme="majorEastAsia" w:hint="eastAsia"/>
          <w:sz w:val="24"/>
          <w:szCs w:val="24"/>
        </w:rPr>
        <w:t>MB，下行不低于1000 MB，并发用户数可以满足医院未来5年的发展需要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D12A8" w:rsidRPr="00FE4D4A" w:rsidRDefault="00FD12A8" w:rsidP="00FD12A8">
      <w:pPr>
        <w:spacing w:line="360" w:lineRule="auto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FE4D4A">
        <w:rPr>
          <w:rFonts w:asciiTheme="majorEastAsia" w:eastAsiaTheme="majorEastAsia" w:hAnsiTheme="majorEastAsia" w:hint="eastAsia"/>
          <w:sz w:val="24"/>
          <w:szCs w:val="24"/>
        </w:rPr>
        <w:t>4.支持统一管理，支持短信、海</w:t>
      </w:r>
      <w:proofErr w:type="gramStart"/>
      <w:r w:rsidRPr="00FE4D4A">
        <w:rPr>
          <w:rFonts w:asciiTheme="majorEastAsia" w:eastAsiaTheme="majorEastAsia" w:hAnsiTheme="majorEastAsia" w:hint="eastAsia"/>
          <w:sz w:val="24"/>
          <w:szCs w:val="24"/>
        </w:rPr>
        <w:t>沧</w:t>
      </w:r>
      <w:proofErr w:type="gramEnd"/>
      <w:r w:rsidRPr="00FE4D4A">
        <w:rPr>
          <w:rFonts w:asciiTheme="majorEastAsia" w:eastAsiaTheme="majorEastAsia" w:hAnsiTheme="majorEastAsia" w:hint="eastAsia"/>
          <w:sz w:val="24"/>
          <w:szCs w:val="24"/>
        </w:rPr>
        <w:t>医院</w:t>
      </w:r>
      <w:proofErr w:type="gramStart"/>
      <w:r w:rsidRPr="00FE4D4A">
        <w:rPr>
          <w:rFonts w:asciiTheme="majorEastAsia" w:eastAsiaTheme="majorEastAsia" w:hAnsiTheme="majorEastAsia" w:hint="eastAsia"/>
          <w:sz w:val="24"/>
          <w:szCs w:val="24"/>
        </w:rPr>
        <w:t>微信公众号</w:t>
      </w:r>
      <w:proofErr w:type="gramEnd"/>
      <w:r w:rsidRPr="00FE4D4A">
        <w:rPr>
          <w:rFonts w:asciiTheme="majorEastAsia" w:eastAsiaTheme="majorEastAsia" w:hAnsiTheme="majorEastAsia" w:hint="eastAsia"/>
          <w:sz w:val="24"/>
          <w:szCs w:val="24"/>
        </w:rPr>
        <w:t>认证，支持黑白名单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D12A8" w:rsidRPr="00FE4D4A" w:rsidRDefault="00FD12A8" w:rsidP="00FD12A8">
      <w:pPr>
        <w:spacing w:line="360" w:lineRule="auto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FE4D4A">
        <w:rPr>
          <w:rFonts w:asciiTheme="majorEastAsia" w:eastAsiaTheme="majorEastAsia" w:hAnsiTheme="majorEastAsia" w:hint="eastAsia"/>
          <w:sz w:val="24"/>
          <w:szCs w:val="24"/>
        </w:rPr>
        <w:t>5.要求方案有很好的可拓展性、可管理性，安全性，符合公安部82及151号令要求，发生任何安全问题都可以由承建方配合公安部核查。</w:t>
      </w:r>
    </w:p>
    <w:p w:rsidR="00FD12A8" w:rsidRPr="00FE4D4A" w:rsidRDefault="00FD12A8" w:rsidP="00FD12A8">
      <w:pPr>
        <w:spacing w:line="360" w:lineRule="auto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FE4D4A">
        <w:rPr>
          <w:rFonts w:asciiTheme="majorEastAsia" w:eastAsiaTheme="majorEastAsia" w:hAnsiTheme="majorEastAsia" w:hint="eastAsia"/>
          <w:sz w:val="24"/>
          <w:szCs w:val="24"/>
        </w:rPr>
        <w:t>6.需要配置的设备主要包括AC网关和AP等无线设备，均采用企业级解决方案，符合国家标准，信号辐射小于1mw，比手机终端辐射更低，不会影响患者健康；无线网络频率和医疗设备使用频率无交集，Wi-Fi信号不会对医疗仪器产生信号干扰。</w:t>
      </w:r>
    </w:p>
    <w:p w:rsidR="00FD12A8" w:rsidRPr="00FE4D4A" w:rsidRDefault="00FD12A8" w:rsidP="00FD12A8">
      <w:pPr>
        <w:spacing w:line="360" w:lineRule="auto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FE4D4A">
        <w:rPr>
          <w:rFonts w:asciiTheme="majorEastAsia" w:eastAsiaTheme="majorEastAsia" w:hAnsiTheme="majorEastAsia" w:hint="eastAsia"/>
          <w:sz w:val="24"/>
          <w:szCs w:val="24"/>
        </w:rPr>
        <w:t>7.支持运营概况分析：主要统计在线用户、当日Portal访问次数、当日认证次数、当日认证成功率、当日广告展示次数；认证方式分析：主要统计不同的认识方式，包括免认证上网人次、</w:t>
      </w:r>
      <w:proofErr w:type="gramStart"/>
      <w:r w:rsidRPr="00FE4D4A">
        <w:rPr>
          <w:rFonts w:asciiTheme="majorEastAsia" w:eastAsiaTheme="majorEastAsia" w:hAnsiTheme="majorEastAsia" w:hint="eastAsia"/>
          <w:sz w:val="24"/>
          <w:szCs w:val="24"/>
        </w:rPr>
        <w:t>微信认证</w:t>
      </w:r>
      <w:proofErr w:type="gramEnd"/>
      <w:r w:rsidRPr="00FE4D4A">
        <w:rPr>
          <w:rFonts w:asciiTheme="majorEastAsia" w:eastAsiaTheme="majorEastAsia" w:hAnsiTheme="majorEastAsia" w:hint="eastAsia"/>
          <w:sz w:val="24"/>
          <w:szCs w:val="24"/>
        </w:rPr>
        <w:t>人次、手机号认证人次、一键手机号认证人次、一键微信号认证人次；广告展示分析：主要统计广告展示次数、展示用户数、点击次数、点击用户数、转化率等；数据分析：主要功能包括登陆分析、页面访问分析、页面衰减分析、终端型号分析、浏览器分析、操作系统分析、客流分析；客户管理：主要功能包括在线用户统计、历史用户、黑名单管理、区域用户管理、区域授权管理；系统配置管理：主要功能包括认证流程管理、AC列表配置管理、AP列表配置管理、系统配置管理。</w:t>
      </w:r>
    </w:p>
    <w:p w:rsidR="00E07156" w:rsidRPr="00FD12A8" w:rsidRDefault="00E07156"/>
    <w:sectPr w:rsidR="00E07156" w:rsidRPr="00FD1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96E" w:rsidRDefault="001C196E" w:rsidP="00FD12A8">
      <w:r>
        <w:separator/>
      </w:r>
    </w:p>
  </w:endnote>
  <w:endnote w:type="continuationSeparator" w:id="0">
    <w:p w:rsidR="001C196E" w:rsidRDefault="001C196E" w:rsidP="00FD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96E" w:rsidRDefault="001C196E" w:rsidP="00FD12A8">
      <w:r>
        <w:separator/>
      </w:r>
    </w:p>
  </w:footnote>
  <w:footnote w:type="continuationSeparator" w:id="0">
    <w:p w:rsidR="001C196E" w:rsidRDefault="001C196E" w:rsidP="00FD1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68"/>
    <w:rsid w:val="00064268"/>
    <w:rsid w:val="001C196E"/>
    <w:rsid w:val="00E07156"/>
    <w:rsid w:val="00E61499"/>
    <w:rsid w:val="00F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1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12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1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12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1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12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1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12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邱文金</dc:creator>
  <cp:keywords/>
  <dc:description/>
  <cp:lastModifiedBy>邱文金</cp:lastModifiedBy>
  <cp:revision>2</cp:revision>
  <dcterms:created xsi:type="dcterms:W3CDTF">2021-03-01T03:25:00Z</dcterms:created>
  <dcterms:modified xsi:type="dcterms:W3CDTF">2021-03-01T03:38:00Z</dcterms:modified>
</cp:coreProperties>
</file>