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/>
          <w:sz w:val="28"/>
          <w:szCs w:val="28"/>
          <w:lang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jc w:val="center"/>
        <w:rPr>
          <w:rFonts w:hint="eastAsia"/>
          <w:b w:val="0"/>
          <w:bCs/>
          <w:sz w:val="36"/>
          <w:szCs w:val="36"/>
          <w:lang w:eastAsia="zh-CN"/>
        </w:rPr>
      </w:pPr>
      <w:r>
        <w:rPr>
          <w:rFonts w:hint="eastAsia"/>
          <w:b w:val="0"/>
          <w:bCs/>
          <w:sz w:val="36"/>
          <w:szCs w:val="36"/>
          <w:lang w:eastAsia="zh-CN"/>
        </w:rPr>
        <w:t>厦门市海沧医院</w:t>
      </w:r>
      <w:r>
        <w:rPr>
          <w:rFonts w:hint="eastAsia"/>
          <w:b w:val="0"/>
          <w:bCs/>
          <w:sz w:val="36"/>
          <w:szCs w:val="36"/>
        </w:rPr>
        <w:t>自助无人发药</w:t>
      </w:r>
      <w:bookmarkStart w:id="0" w:name="_GoBack"/>
      <w:bookmarkEnd w:id="0"/>
      <w:r>
        <w:rPr>
          <w:rFonts w:hint="eastAsia"/>
          <w:b w:val="0"/>
          <w:bCs/>
          <w:sz w:val="36"/>
          <w:szCs w:val="36"/>
        </w:rPr>
        <w:t>机</w:t>
      </w:r>
      <w:r>
        <w:rPr>
          <w:rFonts w:hint="eastAsia"/>
          <w:b w:val="0"/>
          <w:bCs/>
          <w:sz w:val="36"/>
          <w:szCs w:val="36"/>
          <w:lang w:eastAsia="zh-CN"/>
        </w:rPr>
        <w:t>主要功能</w:t>
      </w:r>
    </w:p>
    <w:p>
      <w:pPr>
        <w:jc w:val="both"/>
        <w:rPr>
          <w:rFonts w:hint="eastAsia"/>
          <w:b/>
          <w:sz w:val="44"/>
          <w:szCs w:val="44"/>
          <w:lang w:eastAsia="zh-CN"/>
        </w:rPr>
      </w:pPr>
    </w:p>
    <w:p>
      <w:pPr>
        <w:numPr>
          <w:ilvl w:val="0"/>
          <w:numId w:val="1"/>
        </w:numPr>
        <w:ind w:left="0" w:leftChars="0" w:firstLine="639" w:firstLineChars="213"/>
        <w:jc w:val="left"/>
        <w:rPr>
          <w:rFonts w:hint="eastAsia" w:ascii="宋体" w:hAnsi="宋体" w:eastAsia="宋体" w:cs="Times New Roman"/>
          <w:kern w:val="0"/>
          <w:sz w:val="30"/>
          <w:szCs w:val="30"/>
        </w:rPr>
      </w:pPr>
      <w:r>
        <w:rPr>
          <w:rFonts w:hint="eastAsia" w:ascii="宋体" w:hAnsi="宋体" w:eastAsia="宋体" w:cs="Times New Roman"/>
          <w:kern w:val="0"/>
          <w:sz w:val="30"/>
          <w:szCs w:val="30"/>
        </w:rPr>
        <w:t>储药品种数/储量</w:t>
      </w:r>
      <w:r>
        <w:rPr>
          <w:rFonts w:hint="eastAsia" w:ascii="宋体" w:hAnsi="宋体" w:eastAsia="宋体" w:cs="Times New Roman"/>
          <w:kern w:val="0"/>
          <w:sz w:val="30"/>
          <w:szCs w:val="30"/>
          <w:lang w:eastAsia="zh-CN"/>
        </w:rPr>
        <w:t>：≥</w:t>
      </w:r>
      <w:r>
        <w:rPr>
          <w:rFonts w:hint="eastAsia" w:ascii="宋体" w:hAnsi="宋体" w:eastAsia="宋体" w:cs="Times New Roman"/>
          <w:kern w:val="0"/>
          <w:sz w:val="30"/>
          <w:szCs w:val="30"/>
        </w:rPr>
        <w:t>2</w:t>
      </w:r>
      <w:r>
        <w:rPr>
          <w:rFonts w:ascii="宋体" w:hAnsi="宋体" w:eastAsia="宋体" w:cs="Times New Roman"/>
          <w:kern w:val="0"/>
          <w:sz w:val="30"/>
          <w:szCs w:val="30"/>
        </w:rPr>
        <w:t>40</w:t>
      </w:r>
      <w:r>
        <w:rPr>
          <w:rFonts w:hint="eastAsia" w:ascii="宋体" w:hAnsi="宋体" w:eastAsia="宋体" w:cs="Times New Roman"/>
          <w:kern w:val="0"/>
          <w:sz w:val="30"/>
          <w:szCs w:val="30"/>
        </w:rPr>
        <w:t>种，</w:t>
      </w:r>
      <w:r>
        <w:rPr>
          <w:rFonts w:hint="eastAsia" w:ascii="宋体" w:hAnsi="宋体" w:eastAsia="宋体" w:cs="Times New Roman"/>
          <w:kern w:val="0"/>
          <w:sz w:val="30"/>
          <w:szCs w:val="30"/>
          <w:lang w:eastAsia="zh-CN"/>
        </w:rPr>
        <w:t>≥</w:t>
      </w:r>
      <w:r>
        <w:rPr>
          <w:rFonts w:hint="eastAsia" w:ascii="宋体" w:hAnsi="宋体" w:eastAsia="宋体" w:cs="Times New Roman"/>
          <w:kern w:val="0"/>
          <w:sz w:val="30"/>
          <w:szCs w:val="30"/>
        </w:rPr>
        <w:t>1</w:t>
      </w:r>
      <w:r>
        <w:rPr>
          <w:rFonts w:ascii="宋体" w:hAnsi="宋体" w:eastAsia="宋体" w:cs="Times New Roman"/>
          <w:kern w:val="0"/>
          <w:sz w:val="30"/>
          <w:szCs w:val="30"/>
        </w:rPr>
        <w:t>400</w:t>
      </w:r>
      <w:r>
        <w:rPr>
          <w:rFonts w:hint="eastAsia" w:ascii="宋体" w:hAnsi="宋体" w:eastAsia="宋体" w:cs="Times New Roman"/>
          <w:kern w:val="0"/>
          <w:sz w:val="30"/>
          <w:szCs w:val="30"/>
        </w:rPr>
        <w:t>盒</w:t>
      </w:r>
    </w:p>
    <w:p>
      <w:pPr>
        <w:numPr>
          <w:ilvl w:val="0"/>
          <w:numId w:val="1"/>
        </w:numPr>
        <w:ind w:left="0" w:leftChars="0" w:firstLine="639" w:firstLineChars="213"/>
        <w:jc w:val="left"/>
        <w:rPr>
          <w:rFonts w:hint="default" w:ascii="宋体" w:hAnsi="宋体" w:eastAsia="宋体" w:cs="Times New Roman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30"/>
          <w:szCs w:val="30"/>
          <w:lang w:eastAsia="zh-CN"/>
        </w:rPr>
        <w:t>具备</w:t>
      </w:r>
      <w:r>
        <w:rPr>
          <w:rFonts w:hint="eastAsia" w:ascii="宋体" w:hAnsi="宋体" w:eastAsia="宋体" w:cs="Times New Roman"/>
          <w:kern w:val="0"/>
          <w:sz w:val="30"/>
          <w:szCs w:val="30"/>
        </w:rPr>
        <w:t>出药自动复核功能</w:t>
      </w:r>
      <w:r>
        <w:rPr>
          <w:rFonts w:hint="eastAsia" w:ascii="宋体" w:hAnsi="宋体" w:eastAsia="宋体" w:cs="Times New Roman"/>
          <w:kern w:val="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Times New Roman"/>
          <w:kern w:val="0"/>
          <w:sz w:val="30"/>
          <w:szCs w:val="30"/>
        </w:rPr>
        <w:t>可对发售的每一盒药品进行自动复核，无需人工监控和干预</w:t>
      </w:r>
    </w:p>
    <w:p>
      <w:pPr>
        <w:numPr>
          <w:ilvl w:val="0"/>
          <w:numId w:val="1"/>
        </w:numPr>
        <w:ind w:left="0" w:leftChars="0" w:firstLine="639" w:firstLineChars="213"/>
        <w:jc w:val="left"/>
        <w:rPr>
          <w:rFonts w:hint="default" w:ascii="宋体" w:hAnsi="宋体" w:eastAsia="宋体" w:cs="Times New Roman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30"/>
          <w:szCs w:val="30"/>
          <w:lang w:eastAsia="zh-CN"/>
        </w:rPr>
        <w:t>具备</w:t>
      </w:r>
      <w:r>
        <w:rPr>
          <w:rFonts w:hint="eastAsia" w:ascii="宋体" w:hAnsi="宋体" w:eastAsia="宋体" w:cs="Times New Roman"/>
          <w:kern w:val="0"/>
          <w:sz w:val="30"/>
          <w:szCs w:val="30"/>
        </w:rPr>
        <w:t>发药差错自动处理功能可自动退回有发药差错的处方药品，并自动重发</w:t>
      </w:r>
    </w:p>
    <w:p>
      <w:pPr>
        <w:numPr>
          <w:ilvl w:val="0"/>
          <w:numId w:val="1"/>
        </w:numPr>
        <w:ind w:left="0" w:leftChars="0" w:firstLine="639" w:firstLineChars="213"/>
        <w:jc w:val="left"/>
        <w:rPr>
          <w:rFonts w:hint="default" w:ascii="宋体" w:hAnsi="宋体" w:eastAsia="宋体" w:cs="Times New Roman"/>
          <w:kern w:val="0"/>
          <w:sz w:val="30"/>
          <w:szCs w:val="30"/>
          <w:lang w:val="en-US" w:eastAsia="zh-CN"/>
        </w:rPr>
      </w:pPr>
      <w:r>
        <w:rPr>
          <w:rFonts w:hint="eastAsia" w:eastAsia="宋体" w:asciiTheme="minorEastAsia" w:hAnsiTheme="minorEastAsia" w:cstheme="minorEastAsia"/>
          <w:kern w:val="0"/>
          <w:sz w:val="30"/>
          <w:szCs w:val="30"/>
          <w:lang w:val="zh-TW" w:eastAsia="zh-CN"/>
        </w:rPr>
        <w:t>具备</w:t>
      </w:r>
      <w:r>
        <w:rPr>
          <w:rFonts w:hint="eastAsia" w:eastAsia="宋体" w:asciiTheme="minorEastAsia" w:hAnsiTheme="minorEastAsia" w:cstheme="minorEastAsia"/>
          <w:kern w:val="0"/>
          <w:sz w:val="30"/>
          <w:szCs w:val="30"/>
          <w:lang w:val="zh-TW"/>
        </w:rPr>
        <w:t>药品出口（取药口）自动消毒功能</w:t>
      </w:r>
      <w:r>
        <w:rPr>
          <w:rFonts w:hint="eastAsia" w:eastAsia="宋体" w:asciiTheme="minorEastAsia" w:hAnsiTheme="minorEastAsia" w:cstheme="minorEastAsia"/>
          <w:kern w:val="0"/>
          <w:sz w:val="30"/>
          <w:szCs w:val="30"/>
          <w:lang w:val="zh-TW" w:eastAsia="zh-CN"/>
        </w:rPr>
        <w:t>且</w:t>
      </w:r>
      <w:r>
        <w:rPr>
          <w:rFonts w:hint="eastAsia" w:ascii="Times New Roman" w:hAnsi="Times New Roman" w:eastAsia="宋体" w:cs="Times New Roman"/>
          <w:kern w:val="0"/>
          <w:sz w:val="30"/>
          <w:szCs w:val="30"/>
        </w:rPr>
        <w:t>符合院感要求</w:t>
      </w:r>
    </w:p>
    <w:p>
      <w:pPr>
        <w:numPr>
          <w:ilvl w:val="0"/>
          <w:numId w:val="1"/>
        </w:numPr>
        <w:ind w:left="0" w:leftChars="0" w:firstLine="639" w:firstLineChars="213"/>
        <w:jc w:val="left"/>
        <w:rPr>
          <w:rFonts w:hint="default" w:ascii="宋体" w:hAnsi="宋体" w:eastAsia="宋体" w:cs="Times New Roman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30"/>
          <w:szCs w:val="30"/>
          <w:lang w:eastAsia="zh-CN"/>
        </w:rPr>
        <w:t>具备</w:t>
      </w:r>
      <w:r>
        <w:rPr>
          <w:rFonts w:hint="eastAsia" w:ascii="Times New Roman" w:hAnsi="Times New Roman" w:eastAsia="宋体" w:cs="Times New Roman"/>
          <w:kern w:val="0"/>
          <w:sz w:val="30"/>
          <w:szCs w:val="30"/>
        </w:rPr>
        <w:t>人体导航购药界面</w:t>
      </w:r>
      <w:r>
        <w:rPr>
          <w:rFonts w:hint="eastAsia" w:ascii="Times New Roman" w:hAnsi="Times New Roman" w:eastAsia="宋体" w:cs="Times New Roman"/>
          <w:ker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宋体" w:cs="Times New Roman"/>
          <w:kern w:val="0"/>
          <w:sz w:val="30"/>
          <w:szCs w:val="30"/>
        </w:rPr>
        <w:t>患者可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30"/>
          <w:szCs w:val="30"/>
        </w:rPr>
        <w:t>根据病灶部位察询购药信息，方便患者购</w:t>
      </w:r>
    </w:p>
    <w:p>
      <w:pPr>
        <w:numPr>
          <w:ilvl w:val="0"/>
          <w:numId w:val="1"/>
        </w:numPr>
        <w:ind w:left="0" w:leftChars="0" w:firstLine="639" w:firstLineChars="213"/>
        <w:jc w:val="left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型号可包含基础款、升级款</w:t>
      </w:r>
    </w:p>
    <w:p>
      <w:pPr>
        <w:ind w:left="0" w:leftChars="0" w:firstLine="639" w:firstLineChars="213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8F358"/>
    <w:multiLevelType w:val="singleLevel"/>
    <w:tmpl w:val="14B8F35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A9"/>
    <w:rsid w:val="00030B11"/>
    <w:rsid w:val="000312F5"/>
    <w:rsid w:val="000C23B5"/>
    <w:rsid w:val="000F6946"/>
    <w:rsid w:val="00201A3E"/>
    <w:rsid w:val="00366FBD"/>
    <w:rsid w:val="00390A5C"/>
    <w:rsid w:val="003A4E88"/>
    <w:rsid w:val="00466EDD"/>
    <w:rsid w:val="00586989"/>
    <w:rsid w:val="006274AA"/>
    <w:rsid w:val="00657D5B"/>
    <w:rsid w:val="006C5926"/>
    <w:rsid w:val="00792333"/>
    <w:rsid w:val="00C62E2E"/>
    <w:rsid w:val="00F41CA9"/>
    <w:rsid w:val="0E833BA8"/>
    <w:rsid w:val="311911DC"/>
    <w:rsid w:val="40A0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widowControl/>
      <w:spacing w:after="120"/>
      <w:jc w:val="left"/>
    </w:pPr>
    <w:rPr>
      <w:rFonts w:ascii="Arial" w:hAnsi="Arial" w:eastAsia="宋体" w:cs="Arial"/>
      <w:kern w:val="0"/>
      <w:sz w:val="20"/>
      <w:szCs w:val="20"/>
      <w:lang w:val="pt-BR" w:eastAsia="en-US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  <w:rPr>
      <w:szCs w:val="24"/>
    </w:rPr>
  </w:style>
  <w:style w:type="character" w:customStyle="1" w:styleId="12">
    <w:name w:val="正文文本 Char"/>
    <w:basedOn w:val="8"/>
    <w:link w:val="2"/>
    <w:qFormat/>
    <w:uiPriority w:val="99"/>
    <w:rPr>
      <w:rFonts w:ascii="Arial" w:hAnsi="Arial" w:eastAsia="宋体" w:cs="Arial"/>
      <w:kern w:val="0"/>
      <w:sz w:val="20"/>
      <w:szCs w:val="20"/>
      <w:lang w:val="pt-BR" w:eastAsia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79</Words>
  <Characters>452</Characters>
  <Lines>3</Lines>
  <Paragraphs>1</Paragraphs>
  <TotalTime>2</TotalTime>
  <ScaleCrop>false</ScaleCrop>
  <LinksUpToDate>false</LinksUpToDate>
  <CharactersWithSpaces>530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2022-03-18T03:19:00Z</dcterms:created>
  <dc:creator>edu</dc:creator>
  <cp:lastModifiedBy>edu</cp:lastModifiedBy>
  <cp:lastPrinted>2022-03-18T03:54:00Z</cp:lastPrinted>
  <dcterms:modified xsi:type="dcterms:W3CDTF">2022-03-23T07:38:49Z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F1FB34F6AC954876B563C0440B321564</vt:lpwstr>
  </property>
</Properties>
</file>