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821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Toc2915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手术麻醉管理系统</w:t>
      </w:r>
      <w:bookmarkEnd w:id="0"/>
      <w:bookmarkStart w:id="1" w:name="_GoBack"/>
      <w:bookmarkEnd w:id="1"/>
    </w:p>
    <w:p w14:paraId="76C4001D">
      <w:pPr>
        <w:pStyle w:val="2"/>
      </w:pPr>
      <w:r>
        <w:rPr>
          <w:rFonts w:hint="eastAsia"/>
        </w:rPr>
        <w:t>一、护理类</w:t>
      </w:r>
    </w:p>
    <w:tbl>
      <w:tblPr>
        <w:tblStyle w:val="11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365"/>
      </w:tblGrid>
      <w:tr w14:paraId="3A1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4DE456F2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4015" w:type="pct"/>
          </w:tcPr>
          <w:p w14:paraId="493E8E1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需升级后手术麻醉管理系统</w:t>
            </w:r>
          </w:p>
        </w:tc>
      </w:tr>
      <w:tr w14:paraId="22ED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02577A25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术前、术后访视</w:t>
            </w:r>
          </w:p>
        </w:tc>
        <w:tc>
          <w:tcPr>
            <w:tcW w:w="4015" w:type="pct"/>
          </w:tcPr>
          <w:p w14:paraId="5312D936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使用平板床边访视，患者信息自动获取，平板直接查看电子病历和医技报告。</w:t>
            </w:r>
            <w:r>
              <w:rPr>
                <w:rFonts w:hint="eastAsia"/>
                <w:color w:val="FF0000"/>
                <w:sz w:val="24"/>
              </w:rPr>
              <w:t>不同系统患者及医生满意率的对接、归纳提取。</w:t>
            </w:r>
          </w:p>
        </w:tc>
      </w:tr>
      <w:tr w14:paraId="1D88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4391078E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安全核查</w:t>
            </w:r>
          </w:p>
        </w:tc>
        <w:tc>
          <w:tcPr>
            <w:tcW w:w="4015" w:type="pct"/>
          </w:tcPr>
          <w:p w14:paraId="361805C5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护士使用平板安全核查，麻醉和护士安全核查无缝集成，麻醉师直接使用电子签名签署麻醉前、手术前和离室前安全核查表</w:t>
            </w:r>
          </w:p>
        </w:tc>
      </w:tr>
      <w:tr w14:paraId="2F74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2E29C3F0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手术护理记录</w:t>
            </w:r>
          </w:p>
        </w:tc>
        <w:tc>
          <w:tcPr>
            <w:tcW w:w="4015" w:type="pct"/>
          </w:tcPr>
          <w:p w14:paraId="714211D8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巡回护士登记信息和麻醉医生登记信息共享，同一台手术不同手术时间或信息情况可以共享</w:t>
            </w:r>
            <w:r>
              <w:rPr>
                <w:sz w:val="24"/>
              </w:rPr>
              <w:t>，数据元</w:t>
            </w:r>
            <w:r>
              <w:rPr>
                <w:rFonts w:hint="eastAsia"/>
                <w:sz w:val="24"/>
              </w:rPr>
              <w:t>及病历</w:t>
            </w:r>
            <w:r>
              <w:rPr>
                <w:sz w:val="24"/>
              </w:rPr>
              <w:t>传入平台。</w:t>
            </w:r>
          </w:p>
        </w:tc>
      </w:tr>
      <w:tr w14:paraId="40F9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55E94F86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手术排班系统</w:t>
            </w:r>
          </w:p>
        </w:tc>
        <w:tc>
          <w:tcPr>
            <w:tcW w:w="4015" w:type="pct"/>
          </w:tcPr>
          <w:p w14:paraId="7796E2BA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显示医生的发单时间、特殊需求。开放手术部权限，都可以看到自己患者的手术进程时间节点。方便临床医生做好手术及临床工作安排。门诊和日间手术切入系统排班，逐步减少直到取消手工排班。</w:t>
            </w:r>
            <w:r>
              <w:rPr>
                <w:rFonts w:hint="eastAsia"/>
                <w:color w:val="FF0000"/>
                <w:sz w:val="24"/>
              </w:rPr>
              <w:t>临床取消手术的话，系统数据时时更新。植入排班需求，系统可自动初排班。</w:t>
            </w:r>
          </w:p>
        </w:tc>
      </w:tr>
      <w:tr w14:paraId="7A30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0E5E30B6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护理交接班</w:t>
            </w:r>
          </w:p>
        </w:tc>
        <w:tc>
          <w:tcPr>
            <w:tcW w:w="4015" w:type="pct"/>
          </w:tcPr>
          <w:p w14:paraId="7C0826B5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护士在</w:t>
            </w:r>
            <w:r>
              <w:rPr>
                <w:sz w:val="24"/>
              </w:rPr>
              <w:t>PC端或移动端，填写交接班记录表，</w:t>
            </w:r>
            <w:r>
              <w:rPr>
                <w:rFonts w:hint="eastAsia"/>
                <w:sz w:val="24"/>
              </w:rPr>
              <w:t>系统自动</w:t>
            </w:r>
            <w:r>
              <w:rPr>
                <w:sz w:val="24"/>
              </w:rPr>
              <w:t>提取手术人数等</w:t>
            </w:r>
            <w:r>
              <w:rPr>
                <w:rFonts w:hint="eastAsia"/>
                <w:sz w:val="24"/>
              </w:rPr>
              <w:t>关键信息。</w:t>
            </w:r>
          </w:p>
        </w:tc>
      </w:tr>
      <w:tr w14:paraId="26CC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vMerge w:val="restart"/>
          </w:tcPr>
          <w:p w14:paraId="0AC67175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物品清点</w:t>
            </w:r>
          </w:p>
        </w:tc>
        <w:tc>
          <w:tcPr>
            <w:tcW w:w="4015" w:type="pct"/>
          </w:tcPr>
          <w:p w14:paraId="0628F79B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护士使用平板清点，清点数量不一致自动提醒</w:t>
            </w:r>
          </w:p>
        </w:tc>
      </w:tr>
      <w:tr w14:paraId="0976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vMerge w:val="continue"/>
          </w:tcPr>
          <w:p w14:paraId="1F937C4C">
            <w:pPr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4015" w:type="pct"/>
          </w:tcPr>
          <w:p w14:paraId="08A8E404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与第三方器械洗消公司信息对接，扫器械包二维码自动生成该包的器械清点单</w:t>
            </w:r>
          </w:p>
        </w:tc>
      </w:tr>
      <w:tr w14:paraId="294E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76D497EC">
            <w:pPr>
              <w:spacing w:line="240" w:lineRule="auto"/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数据提取</w:t>
            </w:r>
          </w:p>
        </w:tc>
        <w:tc>
          <w:tcPr>
            <w:tcW w:w="4015" w:type="pct"/>
          </w:tcPr>
          <w:p w14:paraId="7230BF39">
            <w:pPr>
              <w:spacing w:line="240" w:lineRule="auto"/>
              <w:jc w:val="both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创等指标及数据自动提取分子及分母</w:t>
            </w:r>
          </w:p>
        </w:tc>
      </w:tr>
      <w:tr w14:paraId="402C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43AFFFD0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植入物登记</w:t>
            </w:r>
          </w:p>
        </w:tc>
        <w:tc>
          <w:tcPr>
            <w:tcW w:w="4015" w:type="pct"/>
          </w:tcPr>
          <w:p w14:paraId="4958B731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结构化录入植入物，临床手术记录自动获取植入物信息</w:t>
            </w:r>
          </w:p>
        </w:tc>
      </w:tr>
      <w:tr w14:paraId="2CD2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 w14:paraId="06C93425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手术计费</w:t>
            </w:r>
          </w:p>
        </w:tc>
        <w:tc>
          <w:tcPr>
            <w:tcW w:w="4015" w:type="pct"/>
          </w:tcPr>
          <w:p w14:paraId="2FAAD24C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手术护士在手麻系统录入手术计费信息，系统自动发送到HIS系统完成计费，</w:t>
            </w:r>
            <w:r>
              <w:rPr>
                <w:rFonts w:hint="eastAsia"/>
                <w:color w:val="FF0000"/>
                <w:sz w:val="24"/>
              </w:rPr>
              <w:t>能实现低值和高值一样计费功能。</w:t>
            </w:r>
          </w:p>
        </w:tc>
      </w:tr>
      <w:tr w14:paraId="3A7D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4" w:type="pct"/>
          </w:tcPr>
          <w:p w14:paraId="71DC5990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信息共享</w:t>
            </w:r>
          </w:p>
        </w:tc>
        <w:tc>
          <w:tcPr>
            <w:tcW w:w="4015" w:type="pct"/>
          </w:tcPr>
          <w:p w14:paraId="38C351CE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和HIS系统、院内集成平台</w:t>
            </w:r>
            <w:r>
              <w:rPr>
                <w:sz w:val="24"/>
              </w:rPr>
              <w:t>以及</w:t>
            </w:r>
            <w:r>
              <w:rPr>
                <w:rFonts w:hint="eastAsia"/>
                <w:sz w:val="24"/>
              </w:rPr>
              <w:t>电子病历等系统按照乙</w:t>
            </w:r>
            <w:r>
              <w:rPr>
                <w:sz w:val="24"/>
              </w:rPr>
              <w:t>标准</w:t>
            </w:r>
            <w:r>
              <w:rPr>
                <w:rFonts w:hint="eastAsia"/>
                <w:sz w:val="24"/>
              </w:rPr>
              <w:t>实现互联互通，信息完全共享</w:t>
            </w:r>
          </w:p>
        </w:tc>
      </w:tr>
    </w:tbl>
    <w:p w14:paraId="1D6C0B66">
      <w:pPr>
        <w:pStyle w:val="2"/>
      </w:pPr>
      <w:r>
        <w:rPr>
          <w:rFonts w:hint="eastAsia"/>
        </w:rPr>
        <w:t>二、</w:t>
      </w:r>
      <w:r>
        <w:t>麻醉</w:t>
      </w:r>
      <w:r>
        <w:rPr>
          <w:rFonts w:hint="eastAsia"/>
        </w:rPr>
        <w:t>类</w:t>
      </w:r>
      <w:r>
        <w:t>（</w:t>
      </w:r>
      <w:r>
        <w:rPr>
          <w:rFonts w:hint="eastAsia"/>
        </w:rPr>
        <w:t>医生</w:t>
      </w:r>
      <w:r>
        <w:t>）</w:t>
      </w:r>
    </w:p>
    <w:tbl>
      <w:tblPr>
        <w:tblStyle w:val="11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499"/>
      </w:tblGrid>
      <w:tr w14:paraId="27CD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20F4744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4089" w:type="pct"/>
          </w:tcPr>
          <w:p w14:paraId="5E0FE38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需升级后手术麻醉管理系统</w:t>
            </w:r>
          </w:p>
        </w:tc>
      </w:tr>
      <w:tr w14:paraId="0FB5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13CE7F79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门诊手术</w:t>
            </w:r>
            <w:r>
              <w:rPr>
                <w:rFonts w:hint="eastAsia"/>
                <w:bCs/>
                <w:sz w:val="24"/>
              </w:rPr>
              <w:t>适配</w:t>
            </w:r>
          </w:p>
        </w:tc>
        <w:tc>
          <w:tcPr>
            <w:tcW w:w="4089" w:type="pct"/>
          </w:tcPr>
          <w:p w14:paraId="7CA892AA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参照</w:t>
            </w:r>
            <w:r>
              <w:rPr>
                <w:sz w:val="24"/>
              </w:rPr>
              <w:t>住院流程</w:t>
            </w:r>
            <w:r>
              <w:rPr>
                <w:rFonts w:hint="eastAsia"/>
                <w:sz w:val="24"/>
              </w:rPr>
              <w:t>门诊手术</w:t>
            </w:r>
            <w:r>
              <w:rPr>
                <w:sz w:val="24"/>
              </w:rPr>
              <w:t>操作</w:t>
            </w:r>
            <w:r>
              <w:rPr>
                <w:rFonts w:hint="eastAsia"/>
                <w:sz w:val="24"/>
              </w:rPr>
              <w:t>流程纳入</w:t>
            </w:r>
            <w:r>
              <w:rPr>
                <w:sz w:val="24"/>
              </w:rPr>
              <w:t>手麻</w:t>
            </w:r>
            <w:r>
              <w:rPr>
                <w:rFonts w:hint="eastAsia"/>
                <w:sz w:val="24"/>
              </w:rPr>
              <w:t>系统，</w:t>
            </w:r>
            <w:r>
              <w:rPr>
                <w:sz w:val="24"/>
              </w:rPr>
              <w:t>实现</w:t>
            </w:r>
            <w:r>
              <w:rPr>
                <w:rFonts w:hint="eastAsia"/>
                <w:sz w:val="24"/>
              </w:rPr>
              <w:t>线上操作，</w:t>
            </w:r>
            <w:r>
              <w:rPr>
                <w:sz w:val="24"/>
              </w:rPr>
              <w:t>全流程记录患者的麻醉信息。</w:t>
            </w:r>
          </w:p>
        </w:tc>
      </w:tr>
      <w:tr w14:paraId="413C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05321D8F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镇痛分娩</w:t>
            </w:r>
            <w:r>
              <w:rPr>
                <w:bCs/>
                <w:sz w:val="24"/>
              </w:rPr>
              <w:t>诊疗模块</w:t>
            </w:r>
          </w:p>
        </w:tc>
        <w:tc>
          <w:tcPr>
            <w:tcW w:w="4089" w:type="pct"/>
          </w:tcPr>
          <w:p w14:paraId="5D7382E5">
            <w:pPr>
              <w:pStyle w:val="19"/>
              <w:widowControl w:val="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将该诊疗经过整合进手麻系统，麻醉医生可实施会诊、签署麻醉同意书、记录单的书写。</w:t>
            </w:r>
          </w:p>
        </w:tc>
      </w:tr>
      <w:tr w14:paraId="56F7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4BD87B85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麻醉同意书</w:t>
            </w:r>
          </w:p>
        </w:tc>
        <w:tc>
          <w:tcPr>
            <w:tcW w:w="4089" w:type="pct"/>
          </w:tcPr>
          <w:p w14:paraId="2609A4FB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麻醉同意书使用平板在床边给患者展示，查看后直接使用电子签名。</w:t>
            </w:r>
          </w:p>
        </w:tc>
      </w:tr>
      <w:tr w14:paraId="2C13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57AC68B2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麻醉记录（补充</w:t>
            </w:r>
            <w:r>
              <w:rPr>
                <w:bCs/>
                <w:sz w:val="24"/>
              </w:rPr>
              <w:t>数据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4089" w:type="pct"/>
          </w:tcPr>
          <w:p w14:paraId="32836B22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1.自动采集麻醉机和监护仪数据，自动生成麻醉记录单，麻醉记录图表采用矢量图显示，缩放不失真。</w:t>
            </w:r>
          </w:p>
          <w:p w14:paraId="7DE9DC5E">
            <w:pPr>
              <w:pStyle w:val="2"/>
              <w:spacing w:line="240" w:lineRule="auto"/>
            </w:pPr>
            <w:r>
              <w:rPr>
                <w:rFonts w:hint="eastAsia"/>
                <w:sz w:val="24"/>
              </w:rPr>
              <w:t>2.运用PDA用药扫码，用药</w:t>
            </w:r>
            <w:r>
              <w:rPr>
                <w:sz w:val="24"/>
              </w:rPr>
              <w:t>时间、剂量、执行人等信息</w:t>
            </w:r>
            <w:r>
              <w:rPr>
                <w:rFonts w:hint="eastAsia"/>
                <w:sz w:val="24"/>
              </w:rPr>
              <w:t>对接到手麻记录。</w:t>
            </w:r>
          </w:p>
        </w:tc>
      </w:tr>
      <w:tr w14:paraId="2FCE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4A478E47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入量自动生成</w:t>
            </w:r>
          </w:p>
        </w:tc>
        <w:tc>
          <w:tcPr>
            <w:tcW w:w="4089" w:type="pct"/>
          </w:tcPr>
          <w:p w14:paraId="154A102D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登记麻药或输液时，自动生成患者入量登记，不会漏记、错记，入出量信息和临床共享。</w:t>
            </w:r>
          </w:p>
        </w:tc>
      </w:tr>
      <w:tr w14:paraId="05DE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017A1E26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药品自动计费</w:t>
            </w:r>
          </w:p>
        </w:tc>
        <w:tc>
          <w:tcPr>
            <w:tcW w:w="4089" w:type="pct"/>
          </w:tcPr>
          <w:p w14:paraId="251F2469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药品字典使用HIS系统药品字典，使用的麻醉和输液自动生成计费单，计费单发送给HIS自动计费。</w:t>
            </w:r>
          </w:p>
        </w:tc>
      </w:tr>
      <w:tr w14:paraId="28B2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4C76F9CA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术后镇痛自动计费</w:t>
            </w:r>
          </w:p>
        </w:tc>
        <w:tc>
          <w:tcPr>
            <w:tcW w:w="4089" w:type="pct"/>
          </w:tcPr>
          <w:p w14:paraId="759B5977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镇痛药品和HIS系统共享，登记的麻醉配方自动生成计费单，计费单发送给HIS自动计费。</w:t>
            </w:r>
          </w:p>
        </w:tc>
      </w:tr>
      <w:tr w14:paraId="7579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5D4C95DB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麻醉恢复共享</w:t>
            </w:r>
          </w:p>
        </w:tc>
        <w:tc>
          <w:tcPr>
            <w:tcW w:w="4089" w:type="pct"/>
          </w:tcPr>
          <w:p w14:paraId="2DFFC489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自动获取患者携带管道信息、患者复苏评估记录全结构化，体征信息和入出量临床互联互通。</w:t>
            </w:r>
          </w:p>
        </w:tc>
      </w:tr>
      <w:tr w14:paraId="3D2D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156DF8C3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手术质控</w:t>
            </w:r>
          </w:p>
        </w:tc>
        <w:tc>
          <w:tcPr>
            <w:tcW w:w="4089" w:type="pct"/>
          </w:tcPr>
          <w:p w14:paraId="41B1450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升级手术质控系统，新增国家</w:t>
            </w:r>
            <w:r>
              <w:rPr>
                <w:sz w:val="24"/>
              </w:rPr>
              <w:t>指标</w:t>
            </w:r>
            <w:r>
              <w:rPr>
                <w:rFonts w:hint="eastAsia"/>
                <w:sz w:val="24"/>
              </w:rPr>
              <w:t>并自动获取、</w:t>
            </w:r>
            <w:r>
              <w:rPr>
                <w:sz w:val="24"/>
              </w:rPr>
              <w:t>计算</w:t>
            </w:r>
            <w:r>
              <w:rPr>
                <w:rFonts w:hint="eastAsia"/>
                <w:sz w:val="24"/>
              </w:rPr>
              <w:t>数据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能够满足对手术的质控及。相关数据的统计需求。</w:t>
            </w:r>
          </w:p>
        </w:tc>
      </w:tr>
      <w:tr w14:paraId="5CAB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2034320D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手术室外的麻醉镇静</w:t>
            </w:r>
          </w:p>
        </w:tc>
        <w:tc>
          <w:tcPr>
            <w:tcW w:w="4089" w:type="pct"/>
          </w:tcPr>
          <w:p w14:paraId="329AB377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拥有手术室外的麻醉镇静功能，满足手术室内、外围手术期的管理需求。</w:t>
            </w:r>
          </w:p>
        </w:tc>
      </w:tr>
    </w:tbl>
    <w:p w14:paraId="77C103AD">
      <w:r>
        <w:rPr>
          <w:rFonts w:hint="eastAsia"/>
        </w:rPr>
        <w:t>三</w:t>
      </w:r>
      <w:r>
        <w:t>、统计类</w:t>
      </w:r>
    </w:p>
    <w:tbl>
      <w:tblPr>
        <w:tblStyle w:val="11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499"/>
      </w:tblGrid>
      <w:tr w14:paraId="4023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61310B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4089" w:type="pct"/>
          </w:tcPr>
          <w:p w14:paraId="791E68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需升级后手术麻醉管理系统</w:t>
            </w:r>
          </w:p>
        </w:tc>
      </w:tr>
      <w:tr w14:paraId="15F1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231B3D7A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手术室工作查询系统</w:t>
            </w:r>
          </w:p>
        </w:tc>
        <w:tc>
          <w:tcPr>
            <w:tcW w:w="4089" w:type="pct"/>
          </w:tcPr>
          <w:p w14:paraId="4664B903">
            <w:pPr>
              <w:pStyle w:val="20"/>
              <w:numPr>
                <w:ilvl w:val="0"/>
                <w:numId w:val="1"/>
              </w:numPr>
              <w:spacing w:line="240" w:lineRule="auto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需要根据</w:t>
            </w:r>
            <w:r>
              <w:rPr>
                <w:bCs/>
                <w:sz w:val="24"/>
              </w:rPr>
              <w:t>医护需求自定义查询条件。</w:t>
            </w:r>
            <w:r>
              <w:rPr>
                <w:rFonts w:hint="eastAsia"/>
                <w:bCs/>
                <w:sz w:val="24"/>
              </w:rPr>
              <w:t>同时</w:t>
            </w:r>
            <w:r>
              <w:rPr>
                <w:bCs/>
                <w:sz w:val="24"/>
              </w:rPr>
              <w:t>增加</w:t>
            </w:r>
            <w:r>
              <w:rPr>
                <w:rFonts w:hint="eastAsia"/>
                <w:bCs/>
                <w:sz w:val="24"/>
              </w:rPr>
              <w:t>临床医生工作监督平台、设备使用情况（如各科室各手术使用月度、年度时长、设备异常维护时间及等待时间等）、人力、等级医院评审相关指标提取、非计划再次手术、患者手术停台原因及数量统计等。</w:t>
            </w:r>
          </w:p>
          <w:p w14:paraId="0303F33D">
            <w:pPr>
              <w:pStyle w:val="20"/>
              <w:numPr>
                <w:ilvl w:val="0"/>
                <w:numId w:val="1"/>
              </w:numPr>
              <w:spacing w:line="240" w:lineRule="auto"/>
              <w:ind w:firstLineChars="0"/>
            </w:pPr>
            <w:r>
              <w:rPr>
                <w:bCs/>
                <w:sz w:val="24"/>
              </w:rPr>
              <w:t>择期、急诊、日间、门诊手术的数量提取要区分，各级手术要直观区分，尤其是三、四级手术。</w:t>
            </w:r>
          </w:p>
        </w:tc>
      </w:tr>
      <w:tr w14:paraId="68B6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172EADF2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手术医生手术时间节点统计、</w:t>
            </w: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分析</w:t>
            </w:r>
          </w:p>
        </w:tc>
        <w:tc>
          <w:tcPr>
            <w:tcW w:w="4089" w:type="pct"/>
          </w:tcPr>
          <w:p w14:paraId="015EB293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临床手术医生手术时间节点提取：入手术间时间、麻醉时间、切皮时间。通过时间点的系统提取，设置自动提醒手术医生超点提醒（比如超点几次，作为不得首台的依据）。</w:t>
            </w:r>
          </w:p>
        </w:tc>
      </w:tr>
    </w:tbl>
    <w:p w14:paraId="7C53670A">
      <w:pPr>
        <w:pStyle w:val="2"/>
        <w:rPr>
          <w:b/>
        </w:rPr>
      </w:pPr>
    </w:p>
    <w:p w14:paraId="7340B70C">
      <w:pPr>
        <w:pStyle w:val="2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9397B"/>
    <w:multiLevelType w:val="multilevel"/>
    <w:tmpl w:val="32A939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ZjliMzU5MDlkZjYzNTgyM2M0MTM5ZjcyZmRhMzgifQ=="/>
  </w:docVars>
  <w:rsids>
    <w:rsidRoot w:val="24C32716"/>
    <w:rsid w:val="000A7FBF"/>
    <w:rsid w:val="000D5E84"/>
    <w:rsid w:val="00247886"/>
    <w:rsid w:val="00284AB3"/>
    <w:rsid w:val="002E3E3D"/>
    <w:rsid w:val="003F2C05"/>
    <w:rsid w:val="00477C5E"/>
    <w:rsid w:val="00586CDE"/>
    <w:rsid w:val="00675B26"/>
    <w:rsid w:val="007B4D95"/>
    <w:rsid w:val="008C05A2"/>
    <w:rsid w:val="009751A4"/>
    <w:rsid w:val="009F4D5C"/>
    <w:rsid w:val="00A33332"/>
    <w:rsid w:val="00A60FFC"/>
    <w:rsid w:val="00AB26F6"/>
    <w:rsid w:val="00B21F09"/>
    <w:rsid w:val="00B848C8"/>
    <w:rsid w:val="00C858AA"/>
    <w:rsid w:val="00D467DB"/>
    <w:rsid w:val="00D52DE7"/>
    <w:rsid w:val="00D80261"/>
    <w:rsid w:val="00D82CE7"/>
    <w:rsid w:val="00DA2CB7"/>
    <w:rsid w:val="00DD6C58"/>
    <w:rsid w:val="00DE5ADF"/>
    <w:rsid w:val="00E37AFE"/>
    <w:rsid w:val="00E96523"/>
    <w:rsid w:val="00F83260"/>
    <w:rsid w:val="011268B1"/>
    <w:rsid w:val="014862A9"/>
    <w:rsid w:val="01771C08"/>
    <w:rsid w:val="01964390"/>
    <w:rsid w:val="01B50178"/>
    <w:rsid w:val="027A657C"/>
    <w:rsid w:val="028955D8"/>
    <w:rsid w:val="028A0889"/>
    <w:rsid w:val="02CE686B"/>
    <w:rsid w:val="02EE6E92"/>
    <w:rsid w:val="02F35FE2"/>
    <w:rsid w:val="0304537A"/>
    <w:rsid w:val="031426D3"/>
    <w:rsid w:val="033F3EE3"/>
    <w:rsid w:val="03413B03"/>
    <w:rsid w:val="036608C4"/>
    <w:rsid w:val="03940B38"/>
    <w:rsid w:val="03BF13CC"/>
    <w:rsid w:val="03E66629"/>
    <w:rsid w:val="03F346DB"/>
    <w:rsid w:val="03FF14A3"/>
    <w:rsid w:val="04530012"/>
    <w:rsid w:val="045F71FB"/>
    <w:rsid w:val="046006F6"/>
    <w:rsid w:val="04902347"/>
    <w:rsid w:val="049C16EA"/>
    <w:rsid w:val="04C47572"/>
    <w:rsid w:val="04DA2DC9"/>
    <w:rsid w:val="0510086A"/>
    <w:rsid w:val="05175546"/>
    <w:rsid w:val="05221DDD"/>
    <w:rsid w:val="053C5D0C"/>
    <w:rsid w:val="054242CD"/>
    <w:rsid w:val="055F69B8"/>
    <w:rsid w:val="05765A43"/>
    <w:rsid w:val="059204C0"/>
    <w:rsid w:val="05BA4DC5"/>
    <w:rsid w:val="05DB20C1"/>
    <w:rsid w:val="05E02EE4"/>
    <w:rsid w:val="05FB12C8"/>
    <w:rsid w:val="061C61DE"/>
    <w:rsid w:val="061F464F"/>
    <w:rsid w:val="063C5C0D"/>
    <w:rsid w:val="06B556F7"/>
    <w:rsid w:val="06CB4949"/>
    <w:rsid w:val="06E327B3"/>
    <w:rsid w:val="06E4458F"/>
    <w:rsid w:val="074A6759"/>
    <w:rsid w:val="07556EAD"/>
    <w:rsid w:val="076B55BA"/>
    <w:rsid w:val="07941DA6"/>
    <w:rsid w:val="07AD22F8"/>
    <w:rsid w:val="07EC72F5"/>
    <w:rsid w:val="07F31965"/>
    <w:rsid w:val="07F53D51"/>
    <w:rsid w:val="08040BBB"/>
    <w:rsid w:val="08043370"/>
    <w:rsid w:val="08264832"/>
    <w:rsid w:val="08471B03"/>
    <w:rsid w:val="0862529F"/>
    <w:rsid w:val="089F0D01"/>
    <w:rsid w:val="08A367FC"/>
    <w:rsid w:val="08A66A93"/>
    <w:rsid w:val="08F75A4A"/>
    <w:rsid w:val="08F80C4C"/>
    <w:rsid w:val="08FD122F"/>
    <w:rsid w:val="0904704B"/>
    <w:rsid w:val="093F789C"/>
    <w:rsid w:val="09744ECC"/>
    <w:rsid w:val="097B3618"/>
    <w:rsid w:val="097C39D2"/>
    <w:rsid w:val="099C56E8"/>
    <w:rsid w:val="09A050DA"/>
    <w:rsid w:val="09AD1401"/>
    <w:rsid w:val="09D12B2C"/>
    <w:rsid w:val="09D26358"/>
    <w:rsid w:val="09E17808"/>
    <w:rsid w:val="09F5382E"/>
    <w:rsid w:val="0A033310"/>
    <w:rsid w:val="0A15331A"/>
    <w:rsid w:val="0A3C7A3E"/>
    <w:rsid w:val="0A533013"/>
    <w:rsid w:val="0ABE1387"/>
    <w:rsid w:val="0AE65A6A"/>
    <w:rsid w:val="0AF9046D"/>
    <w:rsid w:val="0AFB00CF"/>
    <w:rsid w:val="0AFD3B24"/>
    <w:rsid w:val="0B296CF0"/>
    <w:rsid w:val="0B49707E"/>
    <w:rsid w:val="0B6D7F86"/>
    <w:rsid w:val="0BA537ED"/>
    <w:rsid w:val="0BCD5BB9"/>
    <w:rsid w:val="0BFE1D4C"/>
    <w:rsid w:val="0C3131D6"/>
    <w:rsid w:val="0C6B0FF8"/>
    <w:rsid w:val="0C7C6621"/>
    <w:rsid w:val="0C826411"/>
    <w:rsid w:val="0C8D7D03"/>
    <w:rsid w:val="0CAB5E65"/>
    <w:rsid w:val="0CC30EA2"/>
    <w:rsid w:val="0CC75E53"/>
    <w:rsid w:val="0CDF199F"/>
    <w:rsid w:val="0CE61618"/>
    <w:rsid w:val="0CF25B94"/>
    <w:rsid w:val="0D1837DD"/>
    <w:rsid w:val="0D4307DA"/>
    <w:rsid w:val="0D47389C"/>
    <w:rsid w:val="0D5D6DBF"/>
    <w:rsid w:val="0D5E7BCC"/>
    <w:rsid w:val="0D924FAB"/>
    <w:rsid w:val="0DC22B53"/>
    <w:rsid w:val="0DC313AB"/>
    <w:rsid w:val="0DCA4EA2"/>
    <w:rsid w:val="0DD86ED4"/>
    <w:rsid w:val="0DE014BA"/>
    <w:rsid w:val="0DF26186"/>
    <w:rsid w:val="0DF51289"/>
    <w:rsid w:val="0E002BFE"/>
    <w:rsid w:val="0E6B67C6"/>
    <w:rsid w:val="0E702AC7"/>
    <w:rsid w:val="0E784F48"/>
    <w:rsid w:val="0E81277B"/>
    <w:rsid w:val="0E9E0DE0"/>
    <w:rsid w:val="0E9F4025"/>
    <w:rsid w:val="0EC8798F"/>
    <w:rsid w:val="0ED74BCE"/>
    <w:rsid w:val="0EF1488D"/>
    <w:rsid w:val="0F083EBA"/>
    <w:rsid w:val="0F157EEA"/>
    <w:rsid w:val="0F191A18"/>
    <w:rsid w:val="0F2134DB"/>
    <w:rsid w:val="0F227367"/>
    <w:rsid w:val="0F58114C"/>
    <w:rsid w:val="0F63741A"/>
    <w:rsid w:val="0FB47B0F"/>
    <w:rsid w:val="0FBE296F"/>
    <w:rsid w:val="0FC05108"/>
    <w:rsid w:val="0FCE718B"/>
    <w:rsid w:val="0FDF0DD7"/>
    <w:rsid w:val="100470F2"/>
    <w:rsid w:val="100A6C8C"/>
    <w:rsid w:val="103D2102"/>
    <w:rsid w:val="103E125D"/>
    <w:rsid w:val="104203F8"/>
    <w:rsid w:val="10BA3F3F"/>
    <w:rsid w:val="10D86D59"/>
    <w:rsid w:val="110613AF"/>
    <w:rsid w:val="11605528"/>
    <w:rsid w:val="12126B60"/>
    <w:rsid w:val="122F59D7"/>
    <w:rsid w:val="12375049"/>
    <w:rsid w:val="12397571"/>
    <w:rsid w:val="125A3AA0"/>
    <w:rsid w:val="12765BAD"/>
    <w:rsid w:val="12B12311"/>
    <w:rsid w:val="12BF1A57"/>
    <w:rsid w:val="12C60D28"/>
    <w:rsid w:val="12DA2E3F"/>
    <w:rsid w:val="133E4A0A"/>
    <w:rsid w:val="13465EA1"/>
    <w:rsid w:val="13752B89"/>
    <w:rsid w:val="139A2E2F"/>
    <w:rsid w:val="13BB4F56"/>
    <w:rsid w:val="13BF1992"/>
    <w:rsid w:val="13DE5C9E"/>
    <w:rsid w:val="14101143"/>
    <w:rsid w:val="14272A91"/>
    <w:rsid w:val="148260E8"/>
    <w:rsid w:val="14967E7F"/>
    <w:rsid w:val="149D16F8"/>
    <w:rsid w:val="14B57B92"/>
    <w:rsid w:val="15A214EB"/>
    <w:rsid w:val="15BA5109"/>
    <w:rsid w:val="15BB2DF7"/>
    <w:rsid w:val="15BC085B"/>
    <w:rsid w:val="15C004C4"/>
    <w:rsid w:val="15CD5707"/>
    <w:rsid w:val="15CF59BD"/>
    <w:rsid w:val="15E733EC"/>
    <w:rsid w:val="160D2E40"/>
    <w:rsid w:val="163677ED"/>
    <w:rsid w:val="164F6AC1"/>
    <w:rsid w:val="166746ED"/>
    <w:rsid w:val="168E01B0"/>
    <w:rsid w:val="16947417"/>
    <w:rsid w:val="16A1438E"/>
    <w:rsid w:val="16CB1EB4"/>
    <w:rsid w:val="17110499"/>
    <w:rsid w:val="177914DE"/>
    <w:rsid w:val="17793A84"/>
    <w:rsid w:val="17B42FF0"/>
    <w:rsid w:val="17B95611"/>
    <w:rsid w:val="17E11E93"/>
    <w:rsid w:val="17E42F44"/>
    <w:rsid w:val="17E70568"/>
    <w:rsid w:val="180F5E11"/>
    <w:rsid w:val="18194B1C"/>
    <w:rsid w:val="18320545"/>
    <w:rsid w:val="184218E2"/>
    <w:rsid w:val="18547642"/>
    <w:rsid w:val="1886242F"/>
    <w:rsid w:val="18E91368"/>
    <w:rsid w:val="192D1B28"/>
    <w:rsid w:val="19396C5E"/>
    <w:rsid w:val="19506D9A"/>
    <w:rsid w:val="19544B1F"/>
    <w:rsid w:val="198D14B2"/>
    <w:rsid w:val="19A22225"/>
    <w:rsid w:val="19C56A16"/>
    <w:rsid w:val="19EE6FC5"/>
    <w:rsid w:val="1A033AA6"/>
    <w:rsid w:val="1A044FCA"/>
    <w:rsid w:val="1A1F6058"/>
    <w:rsid w:val="1A6E56F9"/>
    <w:rsid w:val="1A863261"/>
    <w:rsid w:val="1A8C35C6"/>
    <w:rsid w:val="1A947E54"/>
    <w:rsid w:val="1A99524C"/>
    <w:rsid w:val="1AA600EC"/>
    <w:rsid w:val="1AA968B0"/>
    <w:rsid w:val="1AB053D6"/>
    <w:rsid w:val="1AB86753"/>
    <w:rsid w:val="1AD84C54"/>
    <w:rsid w:val="1AE03C31"/>
    <w:rsid w:val="1AE10692"/>
    <w:rsid w:val="1AF8488F"/>
    <w:rsid w:val="1B3A0BD1"/>
    <w:rsid w:val="1B415BF2"/>
    <w:rsid w:val="1B5F2ABB"/>
    <w:rsid w:val="1B8A7D87"/>
    <w:rsid w:val="1B932C88"/>
    <w:rsid w:val="1B954B47"/>
    <w:rsid w:val="1BA0690A"/>
    <w:rsid w:val="1BA444CA"/>
    <w:rsid w:val="1BB8613B"/>
    <w:rsid w:val="1BD3455F"/>
    <w:rsid w:val="1C056D3F"/>
    <w:rsid w:val="1C1244D5"/>
    <w:rsid w:val="1C2A4CF9"/>
    <w:rsid w:val="1C2A5FD1"/>
    <w:rsid w:val="1C556B87"/>
    <w:rsid w:val="1C9449E2"/>
    <w:rsid w:val="1CDC2F5D"/>
    <w:rsid w:val="1D085EF9"/>
    <w:rsid w:val="1D164A9C"/>
    <w:rsid w:val="1D204E0D"/>
    <w:rsid w:val="1D5377C4"/>
    <w:rsid w:val="1D6F21A1"/>
    <w:rsid w:val="1D845D12"/>
    <w:rsid w:val="1D902DB2"/>
    <w:rsid w:val="1DAC268B"/>
    <w:rsid w:val="1DC60254"/>
    <w:rsid w:val="1DC6540A"/>
    <w:rsid w:val="1DE16780"/>
    <w:rsid w:val="1E281B06"/>
    <w:rsid w:val="1E4E4EC5"/>
    <w:rsid w:val="1E6F636A"/>
    <w:rsid w:val="1E7C25B5"/>
    <w:rsid w:val="1E97534A"/>
    <w:rsid w:val="1EBD550A"/>
    <w:rsid w:val="1EC611B3"/>
    <w:rsid w:val="1F001817"/>
    <w:rsid w:val="1F022508"/>
    <w:rsid w:val="1F0935B1"/>
    <w:rsid w:val="1F3D4866"/>
    <w:rsid w:val="1F912F79"/>
    <w:rsid w:val="1FC64347"/>
    <w:rsid w:val="1FC90EC3"/>
    <w:rsid w:val="1FFD1602"/>
    <w:rsid w:val="206A172D"/>
    <w:rsid w:val="209B235E"/>
    <w:rsid w:val="20CF2254"/>
    <w:rsid w:val="20D30AAE"/>
    <w:rsid w:val="20E2160E"/>
    <w:rsid w:val="20F17F86"/>
    <w:rsid w:val="20F43F37"/>
    <w:rsid w:val="212E3254"/>
    <w:rsid w:val="21354B5E"/>
    <w:rsid w:val="21525A21"/>
    <w:rsid w:val="216E4316"/>
    <w:rsid w:val="218D54D1"/>
    <w:rsid w:val="21A64387"/>
    <w:rsid w:val="21A80691"/>
    <w:rsid w:val="21D41C7C"/>
    <w:rsid w:val="21FA789C"/>
    <w:rsid w:val="220004DA"/>
    <w:rsid w:val="22374FAA"/>
    <w:rsid w:val="22992F25"/>
    <w:rsid w:val="22C410CB"/>
    <w:rsid w:val="22E555F3"/>
    <w:rsid w:val="23122FEB"/>
    <w:rsid w:val="231F2023"/>
    <w:rsid w:val="232506C1"/>
    <w:rsid w:val="23374B50"/>
    <w:rsid w:val="23425D62"/>
    <w:rsid w:val="236311AD"/>
    <w:rsid w:val="23C30357"/>
    <w:rsid w:val="23EF0B9F"/>
    <w:rsid w:val="24137DFD"/>
    <w:rsid w:val="243360FE"/>
    <w:rsid w:val="244345EA"/>
    <w:rsid w:val="248E413F"/>
    <w:rsid w:val="24A271BD"/>
    <w:rsid w:val="24C27707"/>
    <w:rsid w:val="24C32716"/>
    <w:rsid w:val="25074337"/>
    <w:rsid w:val="25335916"/>
    <w:rsid w:val="253F480D"/>
    <w:rsid w:val="257150B8"/>
    <w:rsid w:val="25BC0EDB"/>
    <w:rsid w:val="25D81D1A"/>
    <w:rsid w:val="25DF6914"/>
    <w:rsid w:val="26505103"/>
    <w:rsid w:val="26930B0F"/>
    <w:rsid w:val="26A0065B"/>
    <w:rsid w:val="26B12192"/>
    <w:rsid w:val="26FA7392"/>
    <w:rsid w:val="271E4081"/>
    <w:rsid w:val="274E292D"/>
    <w:rsid w:val="27634439"/>
    <w:rsid w:val="277A2D7C"/>
    <w:rsid w:val="278D06AC"/>
    <w:rsid w:val="27BE43BA"/>
    <w:rsid w:val="27BF59CB"/>
    <w:rsid w:val="27DB6D96"/>
    <w:rsid w:val="27F13073"/>
    <w:rsid w:val="28017AFF"/>
    <w:rsid w:val="280C00B9"/>
    <w:rsid w:val="28167471"/>
    <w:rsid w:val="284B5EF9"/>
    <w:rsid w:val="286367FE"/>
    <w:rsid w:val="28786C3C"/>
    <w:rsid w:val="28B13865"/>
    <w:rsid w:val="28DA497A"/>
    <w:rsid w:val="28DE3307"/>
    <w:rsid w:val="28FF3CC0"/>
    <w:rsid w:val="291E43A9"/>
    <w:rsid w:val="29360492"/>
    <w:rsid w:val="2979144A"/>
    <w:rsid w:val="29957FF5"/>
    <w:rsid w:val="29964354"/>
    <w:rsid w:val="29D802E3"/>
    <w:rsid w:val="29DC5D20"/>
    <w:rsid w:val="29E976AA"/>
    <w:rsid w:val="29EF2B26"/>
    <w:rsid w:val="29FF5D13"/>
    <w:rsid w:val="2A0F0860"/>
    <w:rsid w:val="2A2518F5"/>
    <w:rsid w:val="2A930100"/>
    <w:rsid w:val="2A94344C"/>
    <w:rsid w:val="2AA56820"/>
    <w:rsid w:val="2B354199"/>
    <w:rsid w:val="2B4C0442"/>
    <w:rsid w:val="2B540F8D"/>
    <w:rsid w:val="2B551EA7"/>
    <w:rsid w:val="2B5A39DB"/>
    <w:rsid w:val="2B5C12D9"/>
    <w:rsid w:val="2B967B5D"/>
    <w:rsid w:val="2BB9159A"/>
    <w:rsid w:val="2BC57A2A"/>
    <w:rsid w:val="2BDC0A17"/>
    <w:rsid w:val="2BDD0C8F"/>
    <w:rsid w:val="2BDE0A76"/>
    <w:rsid w:val="2BF95DCB"/>
    <w:rsid w:val="2BFD431E"/>
    <w:rsid w:val="2C0B2C7B"/>
    <w:rsid w:val="2CAC3036"/>
    <w:rsid w:val="2CB7365F"/>
    <w:rsid w:val="2CC14FD3"/>
    <w:rsid w:val="2CCB2726"/>
    <w:rsid w:val="2CE24AF1"/>
    <w:rsid w:val="2CEB540F"/>
    <w:rsid w:val="2D095B0C"/>
    <w:rsid w:val="2D0F1E92"/>
    <w:rsid w:val="2D4818ED"/>
    <w:rsid w:val="2D544823"/>
    <w:rsid w:val="2D636BFE"/>
    <w:rsid w:val="2D657713"/>
    <w:rsid w:val="2D713826"/>
    <w:rsid w:val="2D817A6C"/>
    <w:rsid w:val="2DC820B0"/>
    <w:rsid w:val="2DDF191E"/>
    <w:rsid w:val="2E290A4B"/>
    <w:rsid w:val="2E3275AD"/>
    <w:rsid w:val="2E496CAB"/>
    <w:rsid w:val="2E59145F"/>
    <w:rsid w:val="2E5B7D68"/>
    <w:rsid w:val="2E617A91"/>
    <w:rsid w:val="2E6E6D74"/>
    <w:rsid w:val="2E882DBA"/>
    <w:rsid w:val="2EAE5017"/>
    <w:rsid w:val="2EDE087C"/>
    <w:rsid w:val="2F14544A"/>
    <w:rsid w:val="2F2575EE"/>
    <w:rsid w:val="2F960BC8"/>
    <w:rsid w:val="2F96408C"/>
    <w:rsid w:val="2FAD4A90"/>
    <w:rsid w:val="2FE83FBE"/>
    <w:rsid w:val="2FEC0A7B"/>
    <w:rsid w:val="30161C41"/>
    <w:rsid w:val="30412A0A"/>
    <w:rsid w:val="304277A9"/>
    <w:rsid w:val="30695641"/>
    <w:rsid w:val="3075436B"/>
    <w:rsid w:val="30831BEB"/>
    <w:rsid w:val="309E6E93"/>
    <w:rsid w:val="30A2164E"/>
    <w:rsid w:val="30CF7B26"/>
    <w:rsid w:val="30D118CD"/>
    <w:rsid w:val="30E14CF9"/>
    <w:rsid w:val="30F70F4D"/>
    <w:rsid w:val="312D125E"/>
    <w:rsid w:val="3138281D"/>
    <w:rsid w:val="31692424"/>
    <w:rsid w:val="316F1CCB"/>
    <w:rsid w:val="318472C4"/>
    <w:rsid w:val="318E555E"/>
    <w:rsid w:val="31A558DD"/>
    <w:rsid w:val="31AF70E7"/>
    <w:rsid w:val="31C02401"/>
    <w:rsid w:val="31C37079"/>
    <w:rsid w:val="31E161B3"/>
    <w:rsid w:val="31E25050"/>
    <w:rsid w:val="31F87E5A"/>
    <w:rsid w:val="32131FF9"/>
    <w:rsid w:val="32133F7A"/>
    <w:rsid w:val="32B272DD"/>
    <w:rsid w:val="32B41E8A"/>
    <w:rsid w:val="32DE0B8D"/>
    <w:rsid w:val="32DE4A9B"/>
    <w:rsid w:val="331E6441"/>
    <w:rsid w:val="332C40B6"/>
    <w:rsid w:val="3333544A"/>
    <w:rsid w:val="3378672D"/>
    <w:rsid w:val="33966D83"/>
    <w:rsid w:val="33C062B5"/>
    <w:rsid w:val="33EF5E88"/>
    <w:rsid w:val="33F82B68"/>
    <w:rsid w:val="34064E37"/>
    <w:rsid w:val="3410594D"/>
    <w:rsid w:val="34465F48"/>
    <w:rsid w:val="344C65CF"/>
    <w:rsid w:val="34566EBA"/>
    <w:rsid w:val="346363A4"/>
    <w:rsid w:val="34683B33"/>
    <w:rsid w:val="3469203F"/>
    <w:rsid w:val="347E7A4E"/>
    <w:rsid w:val="34892B21"/>
    <w:rsid w:val="34976AE3"/>
    <w:rsid w:val="34AD0194"/>
    <w:rsid w:val="34F614C4"/>
    <w:rsid w:val="34FF02FB"/>
    <w:rsid w:val="352103F8"/>
    <w:rsid w:val="35BC361F"/>
    <w:rsid w:val="35C772C0"/>
    <w:rsid w:val="35D34563"/>
    <w:rsid w:val="363252D9"/>
    <w:rsid w:val="36431CBC"/>
    <w:rsid w:val="36AA65E2"/>
    <w:rsid w:val="36AC5C4A"/>
    <w:rsid w:val="36BA0F20"/>
    <w:rsid w:val="36C4794E"/>
    <w:rsid w:val="36E6622C"/>
    <w:rsid w:val="36FF1B36"/>
    <w:rsid w:val="370723EF"/>
    <w:rsid w:val="371104AA"/>
    <w:rsid w:val="371A49BF"/>
    <w:rsid w:val="377C2CDE"/>
    <w:rsid w:val="37871B91"/>
    <w:rsid w:val="379111E9"/>
    <w:rsid w:val="37B56975"/>
    <w:rsid w:val="37D253FC"/>
    <w:rsid w:val="380644A1"/>
    <w:rsid w:val="38175E57"/>
    <w:rsid w:val="387648F3"/>
    <w:rsid w:val="387908A9"/>
    <w:rsid w:val="387F0C69"/>
    <w:rsid w:val="38887BB1"/>
    <w:rsid w:val="38955FBB"/>
    <w:rsid w:val="38EF1F3A"/>
    <w:rsid w:val="394E4A91"/>
    <w:rsid w:val="39607E79"/>
    <w:rsid w:val="3972172F"/>
    <w:rsid w:val="3987336A"/>
    <w:rsid w:val="399B50C7"/>
    <w:rsid w:val="39C966DE"/>
    <w:rsid w:val="39CB37CE"/>
    <w:rsid w:val="39D87D26"/>
    <w:rsid w:val="39E84962"/>
    <w:rsid w:val="39E96C9A"/>
    <w:rsid w:val="39F13D32"/>
    <w:rsid w:val="39FD0783"/>
    <w:rsid w:val="3A233A79"/>
    <w:rsid w:val="3A4D459A"/>
    <w:rsid w:val="3A9B4952"/>
    <w:rsid w:val="3AAB4D1B"/>
    <w:rsid w:val="3AB513A9"/>
    <w:rsid w:val="3AB535E7"/>
    <w:rsid w:val="3ACA5C21"/>
    <w:rsid w:val="3ACE090C"/>
    <w:rsid w:val="3AD05DC3"/>
    <w:rsid w:val="3B297874"/>
    <w:rsid w:val="3B421ED4"/>
    <w:rsid w:val="3B815B0C"/>
    <w:rsid w:val="3B9B1C22"/>
    <w:rsid w:val="3BB97B9C"/>
    <w:rsid w:val="3BC16D38"/>
    <w:rsid w:val="3BC276DD"/>
    <w:rsid w:val="3BD93A44"/>
    <w:rsid w:val="3BE816E0"/>
    <w:rsid w:val="3BE95032"/>
    <w:rsid w:val="3C234F69"/>
    <w:rsid w:val="3C284289"/>
    <w:rsid w:val="3C3E0A06"/>
    <w:rsid w:val="3C716EF4"/>
    <w:rsid w:val="3C8A2FCA"/>
    <w:rsid w:val="3CA35E92"/>
    <w:rsid w:val="3CC10410"/>
    <w:rsid w:val="3CC4575E"/>
    <w:rsid w:val="3D60293F"/>
    <w:rsid w:val="3D742194"/>
    <w:rsid w:val="3DF8417A"/>
    <w:rsid w:val="3E0C1648"/>
    <w:rsid w:val="3E156B6B"/>
    <w:rsid w:val="3E2B641A"/>
    <w:rsid w:val="3E595E2E"/>
    <w:rsid w:val="3E5E5C05"/>
    <w:rsid w:val="3E8839F7"/>
    <w:rsid w:val="3E9B4C1A"/>
    <w:rsid w:val="3E9D4DA2"/>
    <w:rsid w:val="3EA3519B"/>
    <w:rsid w:val="3EB34675"/>
    <w:rsid w:val="3EC577A5"/>
    <w:rsid w:val="3F310AA1"/>
    <w:rsid w:val="3F6E1482"/>
    <w:rsid w:val="3F873EEE"/>
    <w:rsid w:val="3F8A608A"/>
    <w:rsid w:val="3FB805A3"/>
    <w:rsid w:val="3FCF2F52"/>
    <w:rsid w:val="3FD43441"/>
    <w:rsid w:val="3FE55002"/>
    <w:rsid w:val="3FFD10C6"/>
    <w:rsid w:val="40086707"/>
    <w:rsid w:val="40276880"/>
    <w:rsid w:val="405C1313"/>
    <w:rsid w:val="407F211D"/>
    <w:rsid w:val="40875369"/>
    <w:rsid w:val="40885581"/>
    <w:rsid w:val="40923117"/>
    <w:rsid w:val="409A1892"/>
    <w:rsid w:val="40C86514"/>
    <w:rsid w:val="40E817B3"/>
    <w:rsid w:val="40F75E5E"/>
    <w:rsid w:val="410D37F7"/>
    <w:rsid w:val="41623D47"/>
    <w:rsid w:val="416E121B"/>
    <w:rsid w:val="418E5062"/>
    <w:rsid w:val="419956C1"/>
    <w:rsid w:val="419F7F93"/>
    <w:rsid w:val="41A26DCD"/>
    <w:rsid w:val="41C7324E"/>
    <w:rsid w:val="41D54740"/>
    <w:rsid w:val="42292CFA"/>
    <w:rsid w:val="422C6876"/>
    <w:rsid w:val="424A013C"/>
    <w:rsid w:val="428371CA"/>
    <w:rsid w:val="42B11FB5"/>
    <w:rsid w:val="42B82195"/>
    <w:rsid w:val="42C0333B"/>
    <w:rsid w:val="42D90580"/>
    <w:rsid w:val="42F6086D"/>
    <w:rsid w:val="42FB4355"/>
    <w:rsid w:val="42FE2B59"/>
    <w:rsid w:val="430A5C3A"/>
    <w:rsid w:val="430B298B"/>
    <w:rsid w:val="43131436"/>
    <w:rsid w:val="4315691E"/>
    <w:rsid w:val="432846C7"/>
    <w:rsid w:val="432A4193"/>
    <w:rsid w:val="432C34D5"/>
    <w:rsid w:val="4396202F"/>
    <w:rsid w:val="43B26775"/>
    <w:rsid w:val="43DE2CA9"/>
    <w:rsid w:val="43E3799C"/>
    <w:rsid w:val="43EA619B"/>
    <w:rsid w:val="43EF296A"/>
    <w:rsid w:val="43F37C9D"/>
    <w:rsid w:val="43F93060"/>
    <w:rsid w:val="441B195A"/>
    <w:rsid w:val="443173AC"/>
    <w:rsid w:val="445E259C"/>
    <w:rsid w:val="44730C61"/>
    <w:rsid w:val="44F93057"/>
    <w:rsid w:val="44FE2AB5"/>
    <w:rsid w:val="4531690F"/>
    <w:rsid w:val="4537400F"/>
    <w:rsid w:val="4569130B"/>
    <w:rsid w:val="45711797"/>
    <w:rsid w:val="45852ED2"/>
    <w:rsid w:val="45973DED"/>
    <w:rsid w:val="45CA11F3"/>
    <w:rsid w:val="45FA7F2F"/>
    <w:rsid w:val="45FE2057"/>
    <w:rsid w:val="4607509A"/>
    <w:rsid w:val="464347E4"/>
    <w:rsid w:val="46491941"/>
    <w:rsid w:val="467801E4"/>
    <w:rsid w:val="467E3E40"/>
    <w:rsid w:val="4693757D"/>
    <w:rsid w:val="46BA66B8"/>
    <w:rsid w:val="46C45CB7"/>
    <w:rsid w:val="46C83866"/>
    <w:rsid w:val="46DD6ADC"/>
    <w:rsid w:val="46DF6AE5"/>
    <w:rsid w:val="46F716F8"/>
    <w:rsid w:val="470E612F"/>
    <w:rsid w:val="47225B28"/>
    <w:rsid w:val="47294FBD"/>
    <w:rsid w:val="47403F43"/>
    <w:rsid w:val="47742FF9"/>
    <w:rsid w:val="477663CF"/>
    <w:rsid w:val="47966AA0"/>
    <w:rsid w:val="479F38B8"/>
    <w:rsid w:val="47B51DE8"/>
    <w:rsid w:val="47CE67E3"/>
    <w:rsid w:val="482B2BAF"/>
    <w:rsid w:val="48476D73"/>
    <w:rsid w:val="48570D94"/>
    <w:rsid w:val="48571C0F"/>
    <w:rsid w:val="48A42377"/>
    <w:rsid w:val="48AD4540"/>
    <w:rsid w:val="48B96B74"/>
    <w:rsid w:val="48F019BD"/>
    <w:rsid w:val="48F56C91"/>
    <w:rsid w:val="49250C29"/>
    <w:rsid w:val="492771FD"/>
    <w:rsid w:val="49530A08"/>
    <w:rsid w:val="49680FF1"/>
    <w:rsid w:val="497137B1"/>
    <w:rsid w:val="497A3AA9"/>
    <w:rsid w:val="498A243B"/>
    <w:rsid w:val="49926B4A"/>
    <w:rsid w:val="499F1A79"/>
    <w:rsid w:val="4A081E53"/>
    <w:rsid w:val="4A0D461D"/>
    <w:rsid w:val="4A116EF7"/>
    <w:rsid w:val="4A1D09DA"/>
    <w:rsid w:val="4A1E1DBE"/>
    <w:rsid w:val="4A327DAE"/>
    <w:rsid w:val="4A3D32FC"/>
    <w:rsid w:val="4A4E7A53"/>
    <w:rsid w:val="4A717445"/>
    <w:rsid w:val="4AB54DEB"/>
    <w:rsid w:val="4AD11A30"/>
    <w:rsid w:val="4AD469FA"/>
    <w:rsid w:val="4B0425C8"/>
    <w:rsid w:val="4B425234"/>
    <w:rsid w:val="4B604BE9"/>
    <w:rsid w:val="4B6C5C6F"/>
    <w:rsid w:val="4B814E93"/>
    <w:rsid w:val="4B864CB2"/>
    <w:rsid w:val="4BA267BC"/>
    <w:rsid w:val="4BC00057"/>
    <w:rsid w:val="4BFE4C26"/>
    <w:rsid w:val="4C216064"/>
    <w:rsid w:val="4C363B8C"/>
    <w:rsid w:val="4C5449B1"/>
    <w:rsid w:val="4C826372"/>
    <w:rsid w:val="4C986643"/>
    <w:rsid w:val="4CA61A8B"/>
    <w:rsid w:val="4CE22793"/>
    <w:rsid w:val="4D1369D1"/>
    <w:rsid w:val="4D1E2146"/>
    <w:rsid w:val="4D2B2CA8"/>
    <w:rsid w:val="4D8D68DF"/>
    <w:rsid w:val="4D95041A"/>
    <w:rsid w:val="4DA501FB"/>
    <w:rsid w:val="4DA77D73"/>
    <w:rsid w:val="4DB017E2"/>
    <w:rsid w:val="4DC4692D"/>
    <w:rsid w:val="4E007E06"/>
    <w:rsid w:val="4E2F6513"/>
    <w:rsid w:val="4E5B5FBE"/>
    <w:rsid w:val="4E76054E"/>
    <w:rsid w:val="4E9F6337"/>
    <w:rsid w:val="4EB44D06"/>
    <w:rsid w:val="4ECE32F5"/>
    <w:rsid w:val="4ECF6963"/>
    <w:rsid w:val="4EFC68DD"/>
    <w:rsid w:val="4F284946"/>
    <w:rsid w:val="4F2F0BDE"/>
    <w:rsid w:val="4F3337F8"/>
    <w:rsid w:val="4F47038E"/>
    <w:rsid w:val="4F8550DC"/>
    <w:rsid w:val="4FE8454B"/>
    <w:rsid w:val="4FF4688E"/>
    <w:rsid w:val="4FFD0CF7"/>
    <w:rsid w:val="501309B8"/>
    <w:rsid w:val="50292F6F"/>
    <w:rsid w:val="50596B26"/>
    <w:rsid w:val="506458A4"/>
    <w:rsid w:val="508E3A11"/>
    <w:rsid w:val="50C052D9"/>
    <w:rsid w:val="50DE41A2"/>
    <w:rsid w:val="50F22724"/>
    <w:rsid w:val="51012251"/>
    <w:rsid w:val="512D3C0F"/>
    <w:rsid w:val="51A22B0E"/>
    <w:rsid w:val="51A864CA"/>
    <w:rsid w:val="51DA6829"/>
    <w:rsid w:val="5222202C"/>
    <w:rsid w:val="52620896"/>
    <w:rsid w:val="527749EC"/>
    <w:rsid w:val="52775F8F"/>
    <w:rsid w:val="529A7C96"/>
    <w:rsid w:val="52A41D3A"/>
    <w:rsid w:val="52F222AC"/>
    <w:rsid w:val="53087A12"/>
    <w:rsid w:val="53615802"/>
    <w:rsid w:val="536A74B8"/>
    <w:rsid w:val="53925CF4"/>
    <w:rsid w:val="53AA3D78"/>
    <w:rsid w:val="53AB440B"/>
    <w:rsid w:val="53EA6589"/>
    <w:rsid w:val="53F95F92"/>
    <w:rsid w:val="5426122B"/>
    <w:rsid w:val="543859DE"/>
    <w:rsid w:val="54504B1C"/>
    <w:rsid w:val="54581A3F"/>
    <w:rsid w:val="545C667D"/>
    <w:rsid w:val="54E07E66"/>
    <w:rsid w:val="54E54D8E"/>
    <w:rsid w:val="55466F20"/>
    <w:rsid w:val="55696010"/>
    <w:rsid w:val="558107F7"/>
    <w:rsid w:val="559B74AA"/>
    <w:rsid w:val="55C0234F"/>
    <w:rsid w:val="55D945D5"/>
    <w:rsid w:val="55E16BAD"/>
    <w:rsid w:val="5620316D"/>
    <w:rsid w:val="56834A23"/>
    <w:rsid w:val="569867C3"/>
    <w:rsid w:val="56CB0CB1"/>
    <w:rsid w:val="56DE36D5"/>
    <w:rsid w:val="56E23119"/>
    <w:rsid w:val="56E40FC6"/>
    <w:rsid w:val="570A1561"/>
    <w:rsid w:val="570F27B0"/>
    <w:rsid w:val="575955E2"/>
    <w:rsid w:val="57B11D28"/>
    <w:rsid w:val="57CB24D4"/>
    <w:rsid w:val="57E55552"/>
    <w:rsid w:val="5833795D"/>
    <w:rsid w:val="58771432"/>
    <w:rsid w:val="58921123"/>
    <w:rsid w:val="589D2187"/>
    <w:rsid w:val="58A17193"/>
    <w:rsid w:val="58BA2AF8"/>
    <w:rsid w:val="58DB7016"/>
    <w:rsid w:val="58ED73CA"/>
    <w:rsid w:val="58F52A35"/>
    <w:rsid w:val="58F76289"/>
    <w:rsid w:val="58FD0409"/>
    <w:rsid w:val="59373028"/>
    <w:rsid w:val="59534DBF"/>
    <w:rsid w:val="59591726"/>
    <w:rsid w:val="595C5A2B"/>
    <w:rsid w:val="597C6038"/>
    <w:rsid w:val="59836F26"/>
    <w:rsid w:val="59AC2A88"/>
    <w:rsid w:val="59DD59C2"/>
    <w:rsid w:val="59F11C22"/>
    <w:rsid w:val="5A0D4AF7"/>
    <w:rsid w:val="5A4400AF"/>
    <w:rsid w:val="5A5D49B6"/>
    <w:rsid w:val="5A6A1239"/>
    <w:rsid w:val="5A8E6D51"/>
    <w:rsid w:val="5AA2642F"/>
    <w:rsid w:val="5AC616BB"/>
    <w:rsid w:val="5AC92C5A"/>
    <w:rsid w:val="5AF015B6"/>
    <w:rsid w:val="5B0B3F13"/>
    <w:rsid w:val="5B427621"/>
    <w:rsid w:val="5B4A17BB"/>
    <w:rsid w:val="5B5F7629"/>
    <w:rsid w:val="5B9026C5"/>
    <w:rsid w:val="5BC3580C"/>
    <w:rsid w:val="5BC363CC"/>
    <w:rsid w:val="5BE51426"/>
    <w:rsid w:val="5BE739DA"/>
    <w:rsid w:val="5BFE0E5C"/>
    <w:rsid w:val="5C0C694E"/>
    <w:rsid w:val="5C384C93"/>
    <w:rsid w:val="5C3E08AF"/>
    <w:rsid w:val="5C3F5BB6"/>
    <w:rsid w:val="5C491565"/>
    <w:rsid w:val="5C4C2988"/>
    <w:rsid w:val="5C527527"/>
    <w:rsid w:val="5C5D2E97"/>
    <w:rsid w:val="5C607313"/>
    <w:rsid w:val="5C7A77E1"/>
    <w:rsid w:val="5C840986"/>
    <w:rsid w:val="5CC627E3"/>
    <w:rsid w:val="5CFB6AEB"/>
    <w:rsid w:val="5D0C585C"/>
    <w:rsid w:val="5D0D5651"/>
    <w:rsid w:val="5D4A2853"/>
    <w:rsid w:val="5D4E0AD4"/>
    <w:rsid w:val="5D630082"/>
    <w:rsid w:val="5D6F4A42"/>
    <w:rsid w:val="5D801CB5"/>
    <w:rsid w:val="5D8E64B9"/>
    <w:rsid w:val="5DC338C2"/>
    <w:rsid w:val="5DC605AD"/>
    <w:rsid w:val="5DC6245F"/>
    <w:rsid w:val="5DFF42E8"/>
    <w:rsid w:val="5E281BB1"/>
    <w:rsid w:val="5E3C7000"/>
    <w:rsid w:val="5E815031"/>
    <w:rsid w:val="5E8F4B62"/>
    <w:rsid w:val="5EAB4998"/>
    <w:rsid w:val="5EB956BA"/>
    <w:rsid w:val="5EBE6E29"/>
    <w:rsid w:val="5ED25858"/>
    <w:rsid w:val="5F3D36AA"/>
    <w:rsid w:val="5F546968"/>
    <w:rsid w:val="5F6A1C0C"/>
    <w:rsid w:val="5F73559C"/>
    <w:rsid w:val="5F950133"/>
    <w:rsid w:val="5F9A3137"/>
    <w:rsid w:val="5FC946DE"/>
    <w:rsid w:val="5FD17450"/>
    <w:rsid w:val="60040EDD"/>
    <w:rsid w:val="601D1ED3"/>
    <w:rsid w:val="606358FC"/>
    <w:rsid w:val="606625FD"/>
    <w:rsid w:val="609060C6"/>
    <w:rsid w:val="609159EC"/>
    <w:rsid w:val="60A612BF"/>
    <w:rsid w:val="60B21391"/>
    <w:rsid w:val="60C070A6"/>
    <w:rsid w:val="60E06A24"/>
    <w:rsid w:val="60F61EB9"/>
    <w:rsid w:val="612D3604"/>
    <w:rsid w:val="6130650D"/>
    <w:rsid w:val="614E1A2E"/>
    <w:rsid w:val="616448D7"/>
    <w:rsid w:val="61676CCC"/>
    <w:rsid w:val="618A1766"/>
    <w:rsid w:val="619728FD"/>
    <w:rsid w:val="61B561DC"/>
    <w:rsid w:val="61B84504"/>
    <w:rsid w:val="61C06204"/>
    <w:rsid w:val="61E81462"/>
    <w:rsid w:val="622A5F61"/>
    <w:rsid w:val="622B713B"/>
    <w:rsid w:val="62562947"/>
    <w:rsid w:val="62D07C3C"/>
    <w:rsid w:val="631413EB"/>
    <w:rsid w:val="631C0A42"/>
    <w:rsid w:val="635607E3"/>
    <w:rsid w:val="63734F55"/>
    <w:rsid w:val="639F2F46"/>
    <w:rsid w:val="63D21107"/>
    <w:rsid w:val="63E901AB"/>
    <w:rsid w:val="644504BD"/>
    <w:rsid w:val="64A465FE"/>
    <w:rsid w:val="64AC0E29"/>
    <w:rsid w:val="64DD1249"/>
    <w:rsid w:val="64DF2494"/>
    <w:rsid w:val="64F27A3B"/>
    <w:rsid w:val="6507357B"/>
    <w:rsid w:val="65142ABF"/>
    <w:rsid w:val="652173B1"/>
    <w:rsid w:val="652E1892"/>
    <w:rsid w:val="65545C0B"/>
    <w:rsid w:val="6596573A"/>
    <w:rsid w:val="65C244EB"/>
    <w:rsid w:val="65DC0E87"/>
    <w:rsid w:val="65E0390D"/>
    <w:rsid w:val="65F80777"/>
    <w:rsid w:val="66152B80"/>
    <w:rsid w:val="66315569"/>
    <w:rsid w:val="6670155C"/>
    <w:rsid w:val="66891F76"/>
    <w:rsid w:val="66FC5171"/>
    <w:rsid w:val="672E5462"/>
    <w:rsid w:val="677F32F2"/>
    <w:rsid w:val="678279C4"/>
    <w:rsid w:val="678A2CF0"/>
    <w:rsid w:val="678C4BA4"/>
    <w:rsid w:val="679648BC"/>
    <w:rsid w:val="67B32FC3"/>
    <w:rsid w:val="67D41744"/>
    <w:rsid w:val="68163FBD"/>
    <w:rsid w:val="681F58BA"/>
    <w:rsid w:val="684A7149"/>
    <w:rsid w:val="68644AE5"/>
    <w:rsid w:val="687B6FC6"/>
    <w:rsid w:val="68A11377"/>
    <w:rsid w:val="68C53172"/>
    <w:rsid w:val="68EA704C"/>
    <w:rsid w:val="69172086"/>
    <w:rsid w:val="69403222"/>
    <w:rsid w:val="697B7252"/>
    <w:rsid w:val="697E06B0"/>
    <w:rsid w:val="698D3D64"/>
    <w:rsid w:val="69AD737F"/>
    <w:rsid w:val="6A156FEB"/>
    <w:rsid w:val="6A187846"/>
    <w:rsid w:val="6A197AD7"/>
    <w:rsid w:val="6A545E7F"/>
    <w:rsid w:val="6A673789"/>
    <w:rsid w:val="6A9C1968"/>
    <w:rsid w:val="6A9C53A8"/>
    <w:rsid w:val="6AA419DD"/>
    <w:rsid w:val="6AB4282B"/>
    <w:rsid w:val="6AD11FC1"/>
    <w:rsid w:val="6AF53228"/>
    <w:rsid w:val="6AFA1DA4"/>
    <w:rsid w:val="6B087B81"/>
    <w:rsid w:val="6B32017B"/>
    <w:rsid w:val="6B763CB8"/>
    <w:rsid w:val="6B7C3A5C"/>
    <w:rsid w:val="6BD17D0D"/>
    <w:rsid w:val="6BE010A6"/>
    <w:rsid w:val="6BEA4E16"/>
    <w:rsid w:val="6BED1A83"/>
    <w:rsid w:val="6C243257"/>
    <w:rsid w:val="6C255B57"/>
    <w:rsid w:val="6C2B7E41"/>
    <w:rsid w:val="6C626651"/>
    <w:rsid w:val="6C663490"/>
    <w:rsid w:val="6C677DA4"/>
    <w:rsid w:val="6C6963E4"/>
    <w:rsid w:val="6C7E42D4"/>
    <w:rsid w:val="6C8442E1"/>
    <w:rsid w:val="6C866627"/>
    <w:rsid w:val="6C982F34"/>
    <w:rsid w:val="6CBE2FA5"/>
    <w:rsid w:val="6CE557C2"/>
    <w:rsid w:val="6CFA5838"/>
    <w:rsid w:val="6D03338D"/>
    <w:rsid w:val="6D18449A"/>
    <w:rsid w:val="6D285B19"/>
    <w:rsid w:val="6D4922CD"/>
    <w:rsid w:val="6D4D3D7F"/>
    <w:rsid w:val="6DC11AE4"/>
    <w:rsid w:val="6DCA49BC"/>
    <w:rsid w:val="6DD04144"/>
    <w:rsid w:val="6DDC7455"/>
    <w:rsid w:val="6E160F57"/>
    <w:rsid w:val="6E6B7DCE"/>
    <w:rsid w:val="6E787983"/>
    <w:rsid w:val="6E7C56E6"/>
    <w:rsid w:val="6ED77BC8"/>
    <w:rsid w:val="6EE062A1"/>
    <w:rsid w:val="6EF45C10"/>
    <w:rsid w:val="6F040298"/>
    <w:rsid w:val="6F2A3368"/>
    <w:rsid w:val="6F3838A4"/>
    <w:rsid w:val="6F3968BB"/>
    <w:rsid w:val="6F3F4CAC"/>
    <w:rsid w:val="6F8737DC"/>
    <w:rsid w:val="6F98492D"/>
    <w:rsid w:val="6FC50A52"/>
    <w:rsid w:val="6FC7132A"/>
    <w:rsid w:val="6FEC1FA4"/>
    <w:rsid w:val="6FF06750"/>
    <w:rsid w:val="702A49A7"/>
    <w:rsid w:val="70582C95"/>
    <w:rsid w:val="70B7609F"/>
    <w:rsid w:val="70BE261D"/>
    <w:rsid w:val="70C87824"/>
    <w:rsid w:val="70E84C6C"/>
    <w:rsid w:val="710A44D7"/>
    <w:rsid w:val="71933109"/>
    <w:rsid w:val="71AC030D"/>
    <w:rsid w:val="71BF2CD8"/>
    <w:rsid w:val="71FA1A44"/>
    <w:rsid w:val="71FE47CF"/>
    <w:rsid w:val="71FF4A73"/>
    <w:rsid w:val="721D0C88"/>
    <w:rsid w:val="721D4B3E"/>
    <w:rsid w:val="72207DAF"/>
    <w:rsid w:val="72256B35"/>
    <w:rsid w:val="72270B62"/>
    <w:rsid w:val="723B77F7"/>
    <w:rsid w:val="726335E0"/>
    <w:rsid w:val="72683987"/>
    <w:rsid w:val="72764802"/>
    <w:rsid w:val="727A69AD"/>
    <w:rsid w:val="728011D0"/>
    <w:rsid w:val="72B07B67"/>
    <w:rsid w:val="72EE24CB"/>
    <w:rsid w:val="73206701"/>
    <w:rsid w:val="73420C5D"/>
    <w:rsid w:val="734503C4"/>
    <w:rsid w:val="734C22A1"/>
    <w:rsid w:val="739C1A76"/>
    <w:rsid w:val="739E77AA"/>
    <w:rsid w:val="73E03E3C"/>
    <w:rsid w:val="73E31CD4"/>
    <w:rsid w:val="73F04F69"/>
    <w:rsid w:val="74464622"/>
    <w:rsid w:val="74484C31"/>
    <w:rsid w:val="74723614"/>
    <w:rsid w:val="747B77BD"/>
    <w:rsid w:val="748276EF"/>
    <w:rsid w:val="7485741B"/>
    <w:rsid w:val="749620CE"/>
    <w:rsid w:val="74C10478"/>
    <w:rsid w:val="74D14C60"/>
    <w:rsid w:val="74E9750A"/>
    <w:rsid w:val="74FC56CF"/>
    <w:rsid w:val="750466FC"/>
    <w:rsid w:val="75107010"/>
    <w:rsid w:val="75300974"/>
    <w:rsid w:val="754A0226"/>
    <w:rsid w:val="756E54B7"/>
    <w:rsid w:val="757A79D5"/>
    <w:rsid w:val="757B2A2C"/>
    <w:rsid w:val="75BA723B"/>
    <w:rsid w:val="75EF1F5A"/>
    <w:rsid w:val="75F167B8"/>
    <w:rsid w:val="7609472E"/>
    <w:rsid w:val="762933FA"/>
    <w:rsid w:val="765F1098"/>
    <w:rsid w:val="76832928"/>
    <w:rsid w:val="76E40A3B"/>
    <w:rsid w:val="76EC3A5B"/>
    <w:rsid w:val="77204E54"/>
    <w:rsid w:val="774727E1"/>
    <w:rsid w:val="77AD7E13"/>
    <w:rsid w:val="77B55A0F"/>
    <w:rsid w:val="77CF1903"/>
    <w:rsid w:val="77E948CB"/>
    <w:rsid w:val="780314CB"/>
    <w:rsid w:val="78211230"/>
    <w:rsid w:val="78274102"/>
    <w:rsid w:val="78477973"/>
    <w:rsid w:val="7879264D"/>
    <w:rsid w:val="78A205B6"/>
    <w:rsid w:val="78EB4449"/>
    <w:rsid w:val="78EE037B"/>
    <w:rsid w:val="78F11600"/>
    <w:rsid w:val="79004955"/>
    <w:rsid w:val="790C47B3"/>
    <w:rsid w:val="79145F71"/>
    <w:rsid w:val="794418CE"/>
    <w:rsid w:val="796B49B4"/>
    <w:rsid w:val="797E7654"/>
    <w:rsid w:val="79BA0A7D"/>
    <w:rsid w:val="79D86448"/>
    <w:rsid w:val="79F002E7"/>
    <w:rsid w:val="79FE5D1E"/>
    <w:rsid w:val="7A0E3A67"/>
    <w:rsid w:val="7A3F3447"/>
    <w:rsid w:val="7ABC4313"/>
    <w:rsid w:val="7AC515A8"/>
    <w:rsid w:val="7B0A38C1"/>
    <w:rsid w:val="7B16307A"/>
    <w:rsid w:val="7B35656C"/>
    <w:rsid w:val="7B852AC1"/>
    <w:rsid w:val="7BBA1772"/>
    <w:rsid w:val="7BC34188"/>
    <w:rsid w:val="7BE9026C"/>
    <w:rsid w:val="7BF95545"/>
    <w:rsid w:val="7C371B22"/>
    <w:rsid w:val="7C443C77"/>
    <w:rsid w:val="7C721F6A"/>
    <w:rsid w:val="7CD72B7E"/>
    <w:rsid w:val="7D2F524D"/>
    <w:rsid w:val="7D304B2F"/>
    <w:rsid w:val="7D39441C"/>
    <w:rsid w:val="7D853076"/>
    <w:rsid w:val="7D8A24D6"/>
    <w:rsid w:val="7D9A26D1"/>
    <w:rsid w:val="7D9F2F97"/>
    <w:rsid w:val="7DAB7611"/>
    <w:rsid w:val="7DF03473"/>
    <w:rsid w:val="7E116EF8"/>
    <w:rsid w:val="7E26320A"/>
    <w:rsid w:val="7E321346"/>
    <w:rsid w:val="7E66344F"/>
    <w:rsid w:val="7E855944"/>
    <w:rsid w:val="7EB56378"/>
    <w:rsid w:val="7ECB0F5E"/>
    <w:rsid w:val="7EE143FE"/>
    <w:rsid w:val="7EE2647E"/>
    <w:rsid w:val="7EEC5413"/>
    <w:rsid w:val="7EEC743A"/>
    <w:rsid w:val="7EFA493F"/>
    <w:rsid w:val="7F112D75"/>
    <w:rsid w:val="7F242585"/>
    <w:rsid w:val="7F3429EB"/>
    <w:rsid w:val="7F3A51B1"/>
    <w:rsid w:val="7F3C17AF"/>
    <w:rsid w:val="7F3D2D3D"/>
    <w:rsid w:val="7F60635E"/>
    <w:rsid w:val="7F665871"/>
    <w:rsid w:val="7FA32867"/>
    <w:rsid w:val="7FC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cs="Times New Roman"/>
      <w:b/>
      <w:kern w:val="44"/>
      <w:sz w:val="44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440" w:lineRule="exact"/>
      <w:jc w:val="center"/>
      <w:outlineLvl w:val="1"/>
    </w:pPr>
    <w:rPr>
      <w:b/>
      <w:sz w:val="32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/>
      <w:outlineLvl w:val="2"/>
    </w:pPr>
    <w:rPr>
      <w:rFonts w:ascii="Arial" w:hAnsi="Arial"/>
      <w:b/>
      <w:snapToGrid w:val="0"/>
      <w:color w:val="000000"/>
      <w:kern w:val="0"/>
      <w:szCs w:val="21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outlineLvl w:val="3"/>
    </w:pPr>
    <w:rPr>
      <w:rFonts w:ascii="Arial" w:hAnsi="Arial"/>
      <w:b/>
      <w:bCs/>
      <w:sz w:val="3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3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标题 4 Char"/>
    <w:link w:val="6"/>
    <w:qFormat/>
    <w:uiPriority w:val="0"/>
    <w:rPr>
      <w:rFonts w:ascii="Arial" w:hAnsi="Arial" w:eastAsia="宋体"/>
      <w:b/>
      <w:bCs/>
      <w:kern w:val="2"/>
      <w:sz w:val="30"/>
      <w:szCs w:val="28"/>
    </w:rPr>
  </w:style>
  <w:style w:type="character" w:customStyle="1" w:styleId="15">
    <w:name w:val="标题 2 Char"/>
    <w:link w:val="4"/>
    <w:qFormat/>
    <w:uiPriority w:val="0"/>
    <w:rPr>
      <w:rFonts w:ascii="宋体" w:hAnsi="宋体" w:eastAsia="宋体" w:cs="宋体"/>
      <w:b/>
      <w:kern w:val="2"/>
      <w:sz w:val="32"/>
      <w:szCs w:val="32"/>
    </w:rPr>
  </w:style>
  <w:style w:type="character" w:customStyle="1" w:styleId="16">
    <w:name w:val="标题 3 Char"/>
    <w:link w:val="5"/>
    <w:qFormat/>
    <w:uiPriority w:val="0"/>
    <w:rPr>
      <w:rFonts w:ascii="Arial" w:hAnsi="Arial" w:eastAsia="宋体" w:cs="宋体"/>
      <w:b/>
      <w:snapToGrid w:val="0"/>
      <w:color w:val="000000"/>
      <w:kern w:val="0"/>
      <w:sz w:val="30"/>
      <w:szCs w:val="21"/>
    </w:rPr>
  </w:style>
  <w:style w:type="character" w:customStyle="1" w:styleId="17">
    <w:name w:val="页眉 Char"/>
    <w:basedOn w:val="12"/>
    <w:link w:val="9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rFonts w:ascii="宋体" w:hAnsi="宋体" w:eastAsia="宋体" w:cs="宋体"/>
      <w:kern w:val="2"/>
      <w:sz w:val="18"/>
      <w:szCs w:val="18"/>
    </w:rPr>
  </w:style>
  <w:style w:type="paragraph" w:customStyle="1" w:styleId="1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HCYY</Company>
  <Pages>2</Pages>
  <Words>1374</Words>
  <Characters>1394</Characters>
  <Lines>10</Lines>
  <Paragraphs>2</Paragraphs>
  <TotalTime>6</TotalTime>
  <ScaleCrop>false</ScaleCrop>
  <LinksUpToDate>false</LinksUpToDate>
  <CharactersWithSpaces>1394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2024-07-30T02:01:00Z</dcterms:created>
  <dc:creator>肉肉</dc:creator>
  <cp:lastModifiedBy>Dan</cp:lastModifiedBy>
  <dcterms:modified xsi:type="dcterms:W3CDTF">2024-07-30T02:20:54Z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6F331058BC7145CBA1120548160B9BF3_13</vt:lpwstr>
  </property>
</Properties>
</file>