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70104">
      <w:pPr>
        <w:ind w:firstLine="120" w:firstLineChars="50"/>
        <w:jc w:val="center"/>
        <w:rPr>
          <w:rFonts w:ascii="仿宋" w:hAnsi="仿宋" w:eastAsia="仿宋"/>
          <w:b/>
          <w:bCs/>
          <w:sz w:val="24"/>
          <w:szCs w:val="28"/>
        </w:rPr>
      </w:pPr>
      <w:r>
        <w:rPr>
          <w:rFonts w:ascii="仿宋" w:hAnsi="仿宋" w:eastAsia="仿宋"/>
          <w:b/>
          <w:bCs/>
          <w:sz w:val="24"/>
          <w:szCs w:val="28"/>
        </w:rPr>
        <w:t>厦门市海沧医院</w:t>
      </w:r>
    </w:p>
    <w:p w14:paraId="2FD9D80F">
      <w:pPr>
        <w:ind w:firstLine="120" w:firstLineChars="50"/>
        <w:jc w:val="center"/>
        <w:rPr>
          <w:rFonts w:ascii="仿宋" w:hAnsi="仿宋" w:eastAsia="仿宋"/>
          <w:b/>
          <w:bCs/>
          <w:sz w:val="24"/>
          <w:szCs w:val="28"/>
        </w:rPr>
      </w:pPr>
      <w:r>
        <w:rPr>
          <w:rFonts w:hint="eastAsia" w:ascii="仿宋" w:hAnsi="仿宋" w:eastAsia="仿宋"/>
          <w:b/>
          <w:bCs/>
          <w:sz w:val="24"/>
          <w:szCs w:val="28"/>
        </w:rPr>
        <w:t>数据库运维管控项目</w:t>
      </w:r>
      <w:r>
        <w:rPr>
          <w:rFonts w:ascii="仿宋" w:hAnsi="仿宋" w:eastAsia="仿宋"/>
          <w:b/>
          <w:bCs/>
          <w:sz w:val="24"/>
          <w:szCs w:val="28"/>
        </w:rPr>
        <w:t>采购需求公告</w:t>
      </w:r>
    </w:p>
    <w:p w14:paraId="415665B0">
      <w:pPr>
        <w:ind w:firstLine="120" w:firstLineChars="50"/>
        <w:jc w:val="center"/>
        <w:rPr>
          <w:rFonts w:ascii="仿宋" w:hAnsi="仿宋" w:eastAsia="仿宋"/>
          <w:b/>
          <w:bCs/>
          <w:sz w:val="24"/>
          <w:szCs w:val="28"/>
        </w:rPr>
      </w:pPr>
    </w:p>
    <w:p w14:paraId="6FB41CF6">
      <w:pPr>
        <w:rPr>
          <w:rFonts w:ascii="仿宋" w:hAnsi="仿宋" w:eastAsia="仿宋"/>
        </w:rPr>
      </w:pPr>
      <w:r>
        <w:rPr>
          <w:rFonts w:ascii="仿宋" w:hAnsi="仿宋" w:eastAsia="仿宋"/>
          <w:b/>
          <w:bCs/>
        </w:rPr>
        <w:t>一、项目说明</w:t>
      </w:r>
    </w:p>
    <w:p w14:paraId="69EB3BC7">
      <w:pPr>
        <w:rPr>
          <w:rFonts w:ascii="仿宋" w:hAnsi="仿宋" w:eastAsia="仿宋"/>
        </w:rPr>
      </w:pPr>
      <w:r>
        <w:rPr>
          <w:rFonts w:ascii="仿宋" w:hAnsi="仿宋" w:eastAsia="仿宋"/>
          <w:b/>
          <w:bCs/>
        </w:rPr>
        <w:t>1.1现状分析</w:t>
      </w:r>
    </w:p>
    <w:p w14:paraId="7F8DB8EE">
      <w:pPr>
        <w:rPr>
          <w:rFonts w:ascii="仿宋" w:hAnsi="仿宋" w:eastAsia="仿宋"/>
        </w:rPr>
      </w:pPr>
      <w:r>
        <w:rPr>
          <w:rFonts w:ascii="仿宋" w:hAnsi="仿宋" w:eastAsia="仿宋"/>
        </w:rPr>
        <w:t>目前我院</w:t>
      </w:r>
      <w:r>
        <w:rPr>
          <w:rFonts w:hint="eastAsia" w:ascii="仿宋" w:hAnsi="仿宋" w:eastAsia="仿宋"/>
        </w:rPr>
        <w:t>数据库运维人员采用通过堡垒机方式登录数据库进行数据库运维操作，虽然我院制定的相应的管理规范签署了保密协议，但由于缺少相关数据库监控管理等技术措施，为了快捷的完成日常工作需要，无法避免出现越权或多账号共用的现象，给数据泄漏造成很大的隐患。</w:t>
      </w:r>
    </w:p>
    <w:p w14:paraId="4A71DADE">
      <w:pPr>
        <w:rPr>
          <w:rFonts w:ascii="仿宋" w:hAnsi="仿宋" w:eastAsia="仿宋"/>
          <w:b/>
          <w:bCs/>
        </w:rPr>
      </w:pPr>
      <w:r>
        <w:rPr>
          <w:rFonts w:ascii="仿宋" w:hAnsi="仿宋" w:eastAsia="仿宋"/>
          <w:b/>
          <w:bCs/>
        </w:rPr>
        <w:t>1.2需求分析</w:t>
      </w:r>
    </w:p>
    <w:p w14:paraId="1C143318">
      <w:pPr>
        <w:rPr>
          <w:rFonts w:ascii="仿宋" w:hAnsi="仿宋" w:eastAsia="仿宋" w:cstheme="minorEastAsia"/>
        </w:rPr>
      </w:pPr>
      <w:r>
        <w:rPr>
          <w:rFonts w:hint="eastAsia" w:ascii="仿宋" w:hAnsi="仿宋" w:eastAsia="仿宋"/>
        </w:rPr>
        <w:t>通过堡垒机登录方式是针对数据库账号的授权，由于数据库自身的限制，不能实现针对数据的细粒度授权，数据的规范使用和越权访问无法有效控制。而数据库运维人员均为特权账号人员，建设基于数据的权控系统，通过数据库数据库运维管理实现数据权限最小化，大大降低数据越权访问和违规使用的行为。同时</w:t>
      </w:r>
      <w:r>
        <w:rPr>
          <w:rFonts w:hint="eastAsia" w:ascii="仿宋" w:hAnsi="仿宋" w:eastAsia="仿宋" w:cstheme="minorEastAsia"/>
        </w:rPr>
        <w:t>对数据库的数据访问、处理过程中，数据库运维人员都仅需要看到自己数据处理相关的信息即可，而无需看到数据的全部内容。</w:t>
      </w:r>
    </w:p>
    <w:p w14:paraId="7B5FF685">
      <w:pPr>
        <w:rPr>
          <w:rFonts w:ascii="仿宋" w:hAnsi="仿宋" w:eastAsia="仿宋"/>
        </w:rPr>
      </w:pPr>
    </w:p>
    <w:p w14:paraId="0613B562">
      <w:pPr>
        <w:rPr>
          <w:rFonts w:ascii="仿宋" w:hAnsi="仿宋" w:eastAsia="仿宋"/>
        </w:rPr>
      </w:pPr>
      <w:r>
        <w:rPr>
          <w:rFonts w:ascii="仿宋" w:hAnsi="仿宋" w:eastAsia="仿宋"/>
          <w:b/>
          <w:bCs/>
        </w:rPr>
        <w:t>二、设备清单</w:t>
      </w:r>
    </w:p>
    <w:tbl>
      <w:tblPr>
        <w:tblStyle w:val="7"/>
        <w:tblW w:w="7924" w:type="dxa"/>
        <w:tblCellSpacing w:w="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15" w:type="dxa"/>
          <w:left w:w="15" w:type="dxa"/>
          <w:bottom w:w="15" w:type="dxa"/>
          <w:right w:w="15" w:type="dxa"/>
        </w:tblCellMar>
      </w:tblPr>
      <w:tblGrid>
        <w:gridCol w:w="854"/>
        <w:gridCol w:w="2160"/>
        <w:gridCol w:w="2818"/>
        <w:gridCol w:w="911"/>
        <w:gridCol w:w="1481"/>
      </w:tblGrid>
      <w:tr w14:paraId="01ECC5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196" w:hRule="atLeast"/>
          <w:tblCellSpacing w:w="0" w:type="dxa"/>
        </w:trPr>
        <w:tc>
          <w:tcPr>
            <w:tcW w:w="794" w:type="dxa"/>
            <w:noWrap/>
            <w:tcMar>
              <w:top w:w="0" w:type="dxa"/>
              <w:left w:w="105" w:type="dxa"/>
              <w:bottom w:w="0" w:type="dxa"/>
              <w:right w:w="105" w:type="dxa"/>
            </w:tcMar>
            <w:vAlign w:val="center"/>
          </w:tcPr>
          <w:p w14:paraId="3D223610">
            <w:pPr>
              <w:rPr>
                <w:rFonts w:ascii="仿宋" w:hAnsi="仿宋" w:eastAsia="仿宋"/>
              </w:rPr>
            </w:pPr>
            <w:r>
              <w:rPr>
                <w:rFonts w:ascii="仿宋" w:hAnsi="仿宋" w:eastAsia="仿宋"/>
                <w:b/>
                <w:bCs/>
              </w:rPr>
              <w:t>序号</w:t>
            </w:r>
          </w:p>
        </w:tc>
        <w:tc>
          <w:tcPr>
            <w:tcW w:w="2100" w:type="dxa"/>
            <w:noWrap/>
            <w:tcMar>
              <w:top w:w="0" w:type="dxa"/>
              <w:left w:w="105" w:type="dxa"/>
              <w:bottom w:w="0" w:type="dxa"/>
              <w:right w:w="105" w:type="dxa"/>
            </w:tcMar>
            <w:vAlign w:val="center"/>
          </w:tcPr>
          <w:p w14:paraId="6480C5E6">
            <w:pPr>
              <w:rPr>
                <w:rFonts w:ascii="仿宋" w:hAnsi="仿宋" w:eastAsia="仿宋"/>
              </w:rPr>
            </w:pPr>
            <w:r>
              <w:rPr>
                <w:rFonts w:ascii="仿宋" w:hAnsi="仿宋" w:eastAsia="仿宋"/>
                <w:b/>
                <w:bCs/>
              </w:rPr>
              <w:t>产品名称</w:t>
            </w:r>
          </w:p>
        </w:tc>
        <w:tc>
          <w:tcPr>
            <w:tcW w:w="2758" w:type="dxa"/>
            <w:noWrap/>
            <w:tcMar>
              <w:top w:w="0" w:type="dxa"/>
              <w:left w:w="105" w:type="dxa"/>
              <w:bottom w:w="0" w:type="dxa"/>
              <w:right w:w="105" w:type="dxa"/>
            </w:tcMar>
            <w:vAlign w:val="center"/>
          </w:tcPr>
          <w:p w14:paraId="3B34EA56">
            <w:pPr>
              <w:rPr>
                <w:rFonts w:ascii="仿宋" w:hAnsi="仿宋" w:eastAsia="仿宋"/>
              </w:rPr>
            </w:pPr>
            <w:r>
              <w:rPr>
                <w:rFonts w:ascii="仿宋" w:hAnsi="仿宋" w:eastAsia="仿宋"/>
                <w:b/>
                <w:bCs/>
              </w:rPr>
              <w:t>技术参数要求</w:t>
            </w:r>
          </w:p>
        </w:tc>
        <w:tc>
          <w:tcPr>
            <w:tcW w:w="851" w:type="dxa"/>
            <w:noWrap/>
            <w:tcMar>
              <w:top w:w="0" w:type="dxa"/>
              <w:left w:w="105" w:type="dxa"/>
              <w:bottom w:w="0" w:type="dxa"/>
              <w:right w:w="105" w:type="dxa"/>
            </w:tcMar>
            <w:vAlign w:val="center"/>
          </w:tcPr>
          <w:p w14:paraId="780EC0A7">
            <w:pPr>
              <w:rPr>
                <w:rFonts w:ascii="仿宋" w:hAnsi="仿宋" w:eastAsia="仿宋"/>
              </w:rPr>
            </w:pPr>
            <w:r>
              <w:rPr>
                <w:rFonts w:ascii="仿宋" w:hAnsi="仿宋" w:eastAsia="仿宋"/>
                <w:b/>
                <w:bCs/>
              </w:rPr>
              <w:t>数量</w:t>
            </w:r>
          </w:p>
        </w:tc>
        <w:tc>
          <w:tcPr>
            <w:tcW w:w="1421" w:type="dxa"/>
            <w:noWrap/>
            <w:tcMar>
              <w:top w:w="0" w:type="dxa"/>
              <w:left w:w="105" w:type="dxa"/>
              <w:bottom w:w="0" w:type="dxa"/>
              <w:right w:w="105" w:type="dxa"/>
            </w:tcMar>
            <w:vAlign w:val="center"/>
          </w:tcPr>
          <w:p w14:paraId="6901B795">
            <w:pPr>
              <w:rPr>
                <w:rFonts w:ascii="仿宋" w:hAnsi="仿宋" w:eastAsia="仿宋"/>
              </w:rPr>
            </w:pPr>
            <w:r>
              <w:rPr>
                <w:rFonts w:ascii="仿宋" w:hAnsi="仿宋" w:eastAsia="仿宋"/>
                <w:b/>
                <w:bCs/>
              </w:rPr>
              <w:t>报价（元）</w:t>
            </w:r>
          </w:p>
        </w:tc>
      </w:tr>
      <w:tr w14:paraId="75DA80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178" w:hRule="atLeast"/>
          <w:tblCellSpacing w:w="0" w:type="dxa"/>
        </w:trPr>
        <w:tc>
          <w:tcPr>
            <w:tcW w:w="794" w:type="dxa"/>
            <w:noWrap/>
            <w:tcMar>
              <w:top w:w="0" w:type="dxa"/>
              <w:left w:w="105" w:type="dxa"/>
              <w:bottom w:w="0" w:type="dxa"/>
              <w:right w:w="105" w:type="dxa"/>
            </w:tcMar>
            <w:vAlign w:val="center"/>
          </w:tcPr>
          <w:p w14:paraId="7353D323">
            <w:pPr>
              <w:jc w:val="center"/>
              <w:rPr>
                <w:rFonts w:ascii="仿宋" w:hAnsi="仿宋" w:eastAsia="仿宋"/>
              </w:rPr>
            </w:pPr>
            <w:r>
              <w:rPr>
                <w:rFonts w:ascii="仿宋" w:hAnsi="仿宋" w:eastAsia="仿宋"/>
              </w:rPr>
              <w:t>1</w:t>
            </w:r>
          </w:p>
        </w:tc>
        <w:tc>
          <w:tcPr>
            <w:tcW w:w="2100" w:type="dxa"/>
            <w:tcMar>
              <w:top w:w="0" w:type="dxa"/>
              <w:left w:w="105" w:type="dxa"/>
              <w:bottom w:w="0" w:type="dxa"/>
              <w:right w:w="105" w:type="dxa"/>
            </w:tcMar>
            <w:vAlign w:val="center"/>
          </w:tcPr>
          <w:p w14:paraId="71D7D67B">
            <w:pPr>
              <w:jc w:val="center"/>
              <w:rPr>
                <w:rFonts w:ascii="仿宋" w:hAnsi="仿宋" w:eastAsia="仿宋"/>
              </w:rPr>
            </w:pPr>
            <w:r>
              <w:rPr>
                <w:rFonts w:hint="eastAsia" w:ascii="仿宋" w:hAnsi="仿宋" w:eastAsia="仿宋"/>
              </w:rPr>
              <w:t>数据库运维管控系统</w:t>
            </w:r>
          </w:p>
        </w:tc>
        <w:tc>
          <w:tcPr>
            <w:tcW w:w="2758" w:type="dxa"/>
            <w:noWrap/>
            <w:tcMar>
              <w:top w:w="0" w:type="dxa"/>
              <w:left w:w="105" w:type="dxa"/>
              <w:bottom w:w="0" w:type="dxa"/>
              <w:right w:w="105" w:type="dxa"/>
            </w:tcMar>
            <w:vAlign w:val="center"/>
          </w:tcPr>
          <w:p w14:paraId="004C2BB1">
            <w:pPr>
              <w:jc w:val="center"/>
              <w:rPr>
                <w:rFonts w:ascii="仿宋" w:hAnsi="仿宋" w:eastAsia="仿宋"/>
              </w:rPr>
            </w:pPr>
            <w:r>
              <w:rPr>
                <w:rFonts w:ascii="仿宋" w:hAnsi="仿宋" w:eastAsia="仿宋"/>
              </w:rPr>
              <w:t>具体参数要求如下</w:t>
            </w:r>
          </w:p>
          <w:p w14:paraId="0534D449">
            <w:pPr>
              <w:jc w:val="center"/>
              <w:rPr>
                <w:rFonts w:ascii="仿宋" w:hAnsi="仿宋" w:eastAsia="仿宋"/>
              </w:rPr>
            </w:pPr>
            <w:r>
              <w:rPr>
                <w:rFonts w:ascii="仿宋" w:hAnsi="仿宋" w:eastAsia="仿宋"/>
              </w:rPr>
              <w:t>（包含设备上架、安装、配置等等）</w:t>
            </w:r>
          </w:p>
        </w:tc>
        <w:tc>
          <w:tcPr>
            <w:tcW w:w="851" w:type="dxa"/>
            <w:noWrap/>
            <w:tcMar>
              <w:top w:w="0" w:type="dxa"/>
              <w:left w:w="105" w:type="dxa"/>
              <w:bottom w:w="0" w:type="dxa"/>
              <w:right w:w="105" w:type="dxa"/>
            </w:tcMar>
            <w:vAlign w:val="center"/>
          </w:tcPr>
          <w:p w14:paraId="56C0A3BA">
            <w:pPr>
              <w:jc w:val="center"/>
              <w:rPr>
                <w:rFonts w:ascii="仿宋" w:hAnsi="仿宋" w:eastAsia="仿宋"/>
              </w:rPr>
            </w:pPr>
            <w:r>
              <w:rPr>
                <w:rFonts w:ascii="仿宋" w:hAnsi="仿宋" w:eastAsia="仿宋"/>
              </w:rPr>
              <w:t>1台</w:t>
            </w:r>
          </w:p>
        </w:tc>
        <w:tc>
          <w:tcPr>
            <w:tcW w:w="1421" w:type="dxa"/>
            <w:noWrap/>
            <w:tcMar>
              <w:top w:w="0" w:type="dxa"/>
              <w:left w:w="105" w:type="dxa"/>
              <w:bottom w:w="0" w:type="dxa"/>
              <w:right w:w="105" w:type="dxa"/>
            </w:tcMar>
            <w:vAlign w:val="center"/>
          </w:tcPr>
          <w:p w14:paraId="3755E90E">
            <w:pPr>
              <w:jc w:val="center"/>
              <w:rPr>
                <w:rFonts w:ascii="仿宋" w:hAnsi="仿宋" w:eastAsia="仿宋"/>
              </w:rPr>
            </w:pPr>
          </w:p>
        </w:tc>
      </w:tr>
    </w:tbl>
    <w:p w14:paraId="491F7AFE">
      <w:pPr>
        <w:rPr>
          <w:rFonts w:ascii="仿宋" w:hAnsi="仿宋" w:eastAsia="仿宋"/>
          <w:b/>
          <w:bCs/>
        </w:rPr>
      </w:pPr>
    </w:p>
    <w:p w14:paraId="411D23B2">
      <w:pPr>
        <w:rPr>
          <w:rFonts w:ascii="仿宋" w:hAnsi="仿宋" w:eastAsia="仿宋"/>
        </w:rPr>
      </w:pPr>
    </w:p>
    <w:p w14:paraId="15EF38B6">
      <w:pPr>
        <w:rPr>
          <w:rFonts w:ascii="仿宋" w:hAnsi="仿宋" w:eastAsia="仿宋"/>
        </w:rPr>
      </w:pPr>
    </w:p>
    <w:p w14:paraId="1F7F3E1D">
      <w:pPr>
        <w:rPr>
          <w:rFonts w:ascii="仿宋" w:hAnsi="仿宋" w:eastAsia="仿宋"/>
        </w:rPr>
      </w:pPr>
      <w:r>
        <w:rPr>
          <w:rFonts w:ascii="仿宋" w:hAnsi="仿宋" w:eastAsia="仿宋"/>
          <w:b/>
          <w:bCs/>
        </w:rPr>
        <w:t>三、设备</w:t>
      </w:r>
      <w:r>
        <w:rPr>
          <w:rFonts w:hint="eastAsia" w:ascii="仿宋" w:hAnsi="仿宋" w:eastAsia="仿宋"/>
          <w:b/>
          <w:bCs/>
        </w:rPr>
        <w:t>基础功能</w:t>
      </w:r>
      <w:r>
        <w:rPr>
          <w:rFonts w:ascii="仿宋" w:hAnsi="仿宋" w:eastAsia="仿宋"/>
          <w:b/>
          <w:bCs/>
        </w:rPr>
        <w:t>要求</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686"/>
        <w:gridCol w:w="3969"/>
      </w:tblGrid>
      <w:tr w14:paraId="5EBA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6586AF8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3686" w:type="dxa"/>
            <w:shd w:val="clear" w:color="auto" w:fill="auto"/>
            <w:noWrap/>
            <w:vAlign w:val="center"/>
          </w:tcPr>
          <w:p w14:paraId="7B096BE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功能要求</w:t>
            </w:r>
          </w:p>
        </w:tc>
        <w:tc>
          <w:tcPr>
            <w:tcW w:w="3969" w:type="dxa"/>
            <w:shd w:val="clear" w:color="auto" w:fill="auto"/>
            <w:noWrap/>
            <w:vAlign w:val="center"/>
          </w:tcPr>
          <w:p w14:paraId="22A86D6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响应情况</w:t>
            </w:r>
          </w:p>
          <w:p w14:paraId="337D087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（满足/不满足/具体说明）</w:t>
            </w:r>
          </w:p>
        </w:tc>
      </w:tr>
      <w:tr w14:paraId="4752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59" w:type="dxa"/>
            <w:gridSpan w:val="3"/>
            <w:shd w:val="clear" w:color="auto" w:fill="auto"/>
            <w:noWrap/>
            <w:vAlign w:val="center"/>
          </w:tcPr>
          <w:p w14:paraId="7A6D1F33">
            <w:pPr>
              <w:widowControl/>
              <w:jc w:val="center"/>
              <w:rPr>
                <w:rFonts w:ascii="仿宋" w:hAnsi="仿宋" w:eastAsia="仿宋" w:cs="宋体"/>
                <w:b/>
                <w:color w:val="000000"/>
                <w:kern w:val="0"/>
                <w:sz w:val="22"/>
              </w:rPr>
            </w:pPr>
            <w:r>
              <w:rPr>
                <w:rFonts w:hint="eastAsia" w:ascii="仿宋" w:hAnsi="仿宋" w:eastAsia="仿宋" w:cs="宋体"/>
                <w:b/>
                <w:color w:val="000000"/>
                <w:kern w:val="0"/>
                <w:sz w:val="22"/>
              </w:rPr>
              <w:t>基本要求</w:t>
            </w:r>
          </w:p>
        </w:tc>
      </w:tr>
      <w:tr w14:paraId="2D47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44A1B91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1</w:t>
            </w:r>
          </w:p>
        </w:tc>
        <w:tc>
          <w:tcPr>
            <w:tcW w:w="3686" w:type="dxa"/>
            <w:shd w:val="clear" w:color="auto" w:fill="auto"/>
            <w:noWrap/>
            <w:vAlign w:val="center"/>
          </w:tcPr>
          <w:p w14:paraId="6DAEAC05">
            <w:pPr>
              <w:widowControl/>
              <w:jc w:val="left"/>
              <w:rPr>
                <w:rFonts w:ascii="仿宋" w:hAnsi="仿宋" w:eastAsia="仿宋" w:cs="宋体"/>
                <w:color w:val="000000"/>
                <w:kern w:val="0"/>
                <w:sz w:val="22"/>
              </w:rPr>
            </w:pPr>
            <w:r>
              <w:rPr>
                <w:rFonts w:ascii="仿宋" w:hAnsi="仿宋" w:eastAsia="仿宋" w:cs="宋体"/>
                <w:color w:val="000000"/>
                <w:kern w:val="0"/>
                <w:sz w:val="22"/>
              </w:rPr>
              <w:t>SQL峰值吞吐量≥9000条/秒,</w:t>
            </w:r>
          </w:p>
          <w:p w14:paraId="5D3245A7">
            <w:pPr>
              <w:widowControl/>
              <w:jc w:val="left"/>
              <w:rPr>
                <w:rFonts w:ascii="仿宋" w:hAnsi="仿宋" w:eastAsia="仿宋" w:cs="宋体"/>
                <w:color w:val="000000"/>
                <w:kern w:val="0"/>
                <w:sz w:val="22"/>
              </w:rPr>
            </w:pPr>
            <w:r>
              <w:rPr>
                <w:rFonts w:ascii="仿宋" w:hAnsi="仿宋" w:eastAsia="仿宋" w:cs="宋体"/>
                <w:color w:val="000000"/>
                <w:kern w:val="0"/>
                <w:sz w:val="22"/>
              </w:rPr>
              <w:t>在线会话≥3000个，</w:t>
            </w:r>
          </w:p>
          <w:p w14:paraId="231DE3E1">
            <w:pPr>
              <w:widowControl/>
              <w:jc w:val="left"/>
              <w:rPr>
                <w:rFonts w:ascii="仿宋" w:hAnsi="仿宋" w:eastAsia="仿宋" w:cs="宋体"/>
                <w:color w:val="000000"/>
                <w:kern w:val="0"/>
                <w:sz w:val="22"/>
              </w:rPr>
            </w:pPr>
            <w:r>
              <w:rPr>
                <w:rFonts w:ascii="仿宋" w:hAnsi="仿宋" w:eastAsia="仿宋" w:cs="宋体"/>
                <w:color w:val="000000"/>
                <w:kern w:val="0"/>
                <w:sz w:val="22"/>
              </w:rPr>
              <w:t>提供≥90个数据库(ip+port)授权。</w:t>
            </w:r>
          </w:p>
          <w:p w14:paraId="61380EC0">
            <w:pPr>
              <w:widowControl/>
              <w:jc w:val="left"/>
              <w:rPr>
                <w:rFonts w:ascii="仿宋" w:hAnsi="仿宋" w:eastAsia="仿宋" w:cs="宋体"/>
                <w:color w:val="000000"/>
                <w:kern w:val="0"/>
                <w:sz w:val="22"/>
              </w:rPr>
            </w:pPr>
            <w:r>
              <w:rPr>
                <w:rFonts w:ascii="仿宋" w:hAnsi="仿宋" w:eastAsia="仿宋" w:cs="宋体"/>
                <w:color w:val="000000"/>
                <w:kern w:val="0"/>
                <w:sz w:val="22"/>
              </w:rPr>
              <w:t>提供≥100个运维账号,</w:t>
            </w:r>
          </w:p>
          <w:p w14:paraId="0B463F1C">
            <w:pPr>
              <w:widowControl/>
              <w:jc w:val="left"/>
              <w:rPr>
                <w:rFonts w:ascii="仿宋" w:hAnsi="仿宋" w:eastAsia="仿宋" w:cs="宋体"/>
                <w:color w:val="000000"/>
                <w:kern w:val="0"/>
                <w:sz w:val="22"/>
              </w:rPr>
            </w:pPr>
            <w:r>
              <w:rPr>
                <w:rFonts w:ascii="仿宋" w:hAnsi="仿宋" w:eastAsia="仿宋" w:cs="宋体"/>
                <w:color w:val="000000"/>
                <w:kern w:val="0"/>
                <w:sz w:val="22"/>
              </w:rPr>
              <w:t>提供动态脱敏掩码模块。</w:t>
            </w:r>
          </w:p>
        </w:tc>
        <w:tc>
          <w:tcPr>
            <w:tcW w:w="3969" w:type="dxa"/>
            <w:shd w:val="clear" w:color="auto" w:fill="auto"/>
            <w:noWrap/>
            <w:vAlign w:val="center"/>
          </w:tcPr>
          <w:p w14:paraId="20EFDEE7">
            <w:pPr>
              <w:widowControl/>
              <w:jc w:val="left"/>
              <w:rPr>
                <w:rFonts w:hint="eastAsia" w:ascii="仿宋" w:hAnsi="仿宋" w:eastAsia="仿宋" w:cs="宋体"/>
                <w:color w:val="000000"/>
                <w:kern w:val="0"/>
                <w:sz w:val="22"/>
              </w:rPr>
            </w:pPr>
          </w:p>
        </w:tc>
      </w:tr>
      <w:tr w14:paraId="4EDE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6D7598B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2</w:t>
            </w:r>
          </w:p>
        </w:tc>
        <w:tc>
          <w:tcPr>
            <w:tcW w:w="3686" w:type="dxa"/>
            <w:shd w:val="clear" w:color="auto" w:fill="auto"/>
            <w:noWrap/>
            <w:vAlign w:val="center"/>
          </w:tcPr>
          <w:p w14:paraId="5371304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支持密码代填，基于系统内运维自然人身份关联数据库账号，使每一个运维人员都具有专属的运维账号密码，实现数据库账号及密码对运维人员保密的前提下开展数据库运维和管理工作。且不需要进行软件安装部署。支持批量创建数据库账号与运维人员对应关系、数据库账号。</w:t>
            </w:r>
            <w:r>
              <w:rPr>
                <w:rFonts w:hint="eastAsia" w:ascii="仿宋" w:hAnsi="仿宋" w:eastAsia="仿宋" w:cs="宋体"/>
                <w:b/>
                <w:color w:val="000000"/>
                <w:kern w:val="0"/>
                <w:sz w:val="22"/>
              </w:rPr>
              <w:t>（需</w:t>
            </w:r>
            <w:r>
              <w:rPr>
                <w:rFonts w:ascii="仿宋" w:hAnsi="仿宋" w:eastAsia="仿宋" w:cs="宋体"/>
                <w:b/>
                <w:color w:val="000000"/>
                <w:kern w:val="0"/>
                <w:sz w:val="22"/>
              </w:rPr>
              <w:t>提供截图证明材料</w:t>
            </w:r>
            <w:r>
              <w:rPr>
                <w:rFonts w:hint="eastAsia" w:ascii="仿宋" w:hAnsi="仿宋" w:eastAsia="仿宋" w:cs="宋体"/>
                <w:b/>
                <w:color w:val="000000"/>
                <w:kern w:val="0"/>
                <w:sz w:val="22"/>
              </w:rPr>
              <w:t>）</w:t>
            </w:r>
          </w:p>
        </w:tc>
        <w:tc>
          <w:tcPr>
            <w:tcW w:w="3969" w:type="dxa"/>
            <w:shd w:val="clear" w:color="auto" w:fill="auto"/>
            <w:noWrap/>
            <w:vAlign w:val="center"/>
          </w:tcPr>
          <w:p w14:paraId="3855CE76">
            <w:pPr>
              <w:widowControl/>
              <w:jc w:val="left"/>
              <w:rPr>
                <w:rFonts w:ascii="仿宋" w:hAnsi="仿宋" w:eastAsia="仿宋" w:cs="宋体"/>
                <w:color w:val="000000"/>
                <w:kern w:val="0"/>
                <w:sz w:val="22"/>
              </w:rPr>
            </w:pPr>
          </w:p>
        </w:tc>
      </w:tr>
      <w:tr w14:paraId="32E7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5F55D4C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3</w:t>
            </w:r>
          </w:p>
        </w:tc>
        <w:tc>
          <w:tcPr>
            <w:tcW w:w="3686" w:type="dxa"/>
            <w:shd w:val="clear" w:color="auto" w:fill="auto"/>
            <w:noWrap/>
            <w:vAlign w:val="center"/>
          </w:tcPr>
          <w:p w14:paraId="7AD03AF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系统内可设置普通用户（运维人员）、审批人、操作管理员角色，并对其设置不同数据库管理权限。</w:t>
            </w:r>
            <w:r>
              <w:rPr>
                <w:rFonts w:hint="eastAsia" w:ascii="仿宋" w:hAnsi="仿宋" w:eastAsia="仿宋" w:cs="宋体"/>
                <w:b/>
                <w:color w:val="000000"/>
                <w:kern w:val="0"/>
                <w:sz w:val="22"/>
              </w:rPr>
              <w:t>（需</w:t>
            </w:r>
            <w:r>
              <w:rPr>
                <w:rFonts w:ascii="仿宋" w:hAnsi="仿宋" w:eastAsia="仿宋" w:cs="宋体"/>
                <w:b/>
                <w:color w:val="000000"/>
                <w:kern w:val="0"/>
                <w:sz w:val="22"/>
              </w:rPr>
              <w:t>提供截图证明材料</w:t>
            </w:r>
            <w:r>
              <w:rPr>
                <w:rFonts w:hint="eastAsia" w:ascii="仿宋" w:hAnsi="仿宋" w:eastAsia="仿宋" w:cs="宋体"/>
                <w:b/>
                <w:color w:val="000000"/>
                <w:kern w:val="0"/>
                <w:sz w:val="22"/>
              </w:rPr>
              <w:t>）</w:t>
            </w:r>
          </w:p>
        </w:tc>
        <w:tc>
          <w:tcPr>
            <w:tcW w:w="3969" w:type="dxa"/>
            <w:shd w:val="clear" w:color="auto" w:fill="auto"/>
            <w:noWrap/>
            <w:vAlign w:val="center"/>
          </w:tcPr>
          <w:p w14:paraId="2172244B">
            <w:pPr>
              <w:widowControl/>
              <w:jc w:val="left"/>
              <w:rPr>
                <w:rFonts w:ascii="仿宋" w:hAnsi="仿宋" w:eastAsia="仿宋" w:cs="宋体"/>
                <w:color w:val="000000"/>
                <w:kern w:val="0"/>
                <w:sz w:val="22"/>
              </w:rPr>
            </w:pPr>
          </w:p>
        </w:tc>
      </w:tr>
      <w:tr w14:paraId="2055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125D39D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4</w:t>
            </w:r>
          </w:p>
        </w:tc>
        <w:tc>
          <w:tcPr>
            <w:tcW w:w="3686" w:type="dxa"/>
            <w:shd w:val="clear" w:color="auto" w:fill="auto"/>
            <w:noWrap/>
            <w:vAlign w:val="center"/>
          </w:tcPr>
          <w:p w14:paraId="1D81ED6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支持运维人员按实际操作的语句行为提交运维申请，包括访问来源（</w:t>
            </w:r>
            <w:r>
              <w:rPr>
                <w:rFonts w:ascii="仿宋" w:hAnsi="仿宋" w:eastAsia="仿宋" w:cs="宋体"/>
                <w:color w:val="000000"/>
                <w:kern w:val="0"/>
                <w:sz w:val="22"/>
              </w:rPr>
              <w:t>IP、数据库用户、客户端工具），可对全部对象或指定对象进行SQL操作行为申请。</w:t>
            </w:r>
            <w:r>
              <w:rPr>
                <w:rFonts w:hint="eastAsia" w:ascii="仿宋" w:hAnsi="仿宋" w:eastAsia="仿宋" w:cs="宋体"/>
                <w:b/>
                <w:color w:val="000000"/>
                <w:kern w:val="0"/>
                <w:sz w:val="22"/>
              </w:rPr>
              <w:t>（需</w:t>
            </w:r>
            <w:r>
              <w:rPr>
                <w:rFonts w:ascii="仿宋" w:hAnsi="仿宋" w:eastAsia="仿宋" w:cs="宋体"/>
                <w:b/>
                <w:color w:val="000000"/>
                <w:kern w:val="0"/>
                <w:sz w:val="22"/>
              </w:rPr>
              <w:t>提供截图证明材料</w:t>
            </w:r>
            <w:r>
              <w:rPr>
                <w:rFonts w:hint="eastAsia" w:ascii="仿宋" w:hAnsi="仿宋" w:eastAsia="仿宋" w:cs="宋体"/>
                <w:b/>
                <w:color w:val="000000"/>
                <w:kern w:val="0"/>
                <w:sz w:val="22"/>
              </w:rPr>
              <w:t>）</w:t>
            </w:r>
          </w:p>
        </w:tc>
        <w:tc>
          <w:tcPr>
            <w:tcW w:w="3969" w:type="dxa"/>
            <w:shd w:val="clear" w:color="auto" w:fill="auto"/>
            <w:noWrap/>
            <w:vAlign w:val="center"/>
          </w:tcPr>
          <w:p w14:paraId="1C7DC756">
            <w:pPr>
              <w:widowControl/>
              <w:jc w:val="left"/>
              <w:rPr>
                <w:rFonts w:ascii="仿宋" w:hAnsi="仿宋" w:eastAsia="仿宋" w:cs="宋体"/>
                <w:color w:val="000000"/>
                <w:kern w:val="0"/>
                <w:sz w:val="22"/>
              </w:rPr>
            </w:pPr>
          </w:p>
        </w:tc>
      </w:tr>
      <w:tr w14:paraId="168F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7465EE3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5</w:t>
            </w:r>
          </w:p>
        </w:tc>
        <w:tc>
          <w:tcPr>
            <w:tcW w:w="3686" w:type="dxa"/>
            <w:shd w:val="clear" w:color="auto" w:fill="auto"/>
            <w:noWrap/>
            <w:vAlign w:val="center"/>
          </w:tcPr>
          <w:p w14:paraId="056FCE4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支持通过数据库名称、数据库实例、</w:t>
            </w:r>
            <w:r>
              <w:rPr>
                <w:rFonts w:ascii="仿宋" w:hAnsi="仿宋" w:eastAsia="仿宋" w:cs="宋体"/>
                <w:color w:val="000000"/>
                <w:kern w:val="0"/>
                <w:sz w:val="22"/>
              </w:rPr>
              <w:t>Schema、函数、表名、字段名等关联信息解析和设置防护规则。</w:t>
            </w:r>
            <w:r>
              <w:rPr>
                <w:rFonts w:hint="eastAsia" w:ascii="仿宋" w:hAnsi="仿宋" w:eastAsia="仿宋" w:cs="宋体"/>
                <w:b/>
                <w:color w:val="000000"/>
                <w:kern w:val="0"/>
                <w:sz w:val="22"/>
              </w:rPr>
              <w:t>（需</w:t>
            </w:r>
            <w:r>
              <w:rPr>
                <w:rFonts w:ascii="仿宋" w:hAnsi="仿宋" w:eastAsia="仿宋" w:cs="宋体"/>
                <w:b/>
                <w:color w:val="000000"/>
                <w:kern w:val="0"/>
                <w:sz w:val="22"/>
              </w:rPr>
              <w:t>提供截图证明材料</w:t>
            </w:r>
            <w:r>
              <w:rPr>
                <w:rFonts w:hint="eastAsia" w:ascii="仿宋" w:hAnsi="仿宋" w:eastAsia="仿宋" w:cs="宋体"/>
                <w:b/>
                <w:color w:val="000000"/>
                <w:kern w:val="0"/>
                <w:sz w:val="22"/>
              </w:rPr>
              <w:t>）</w:t>
            </w:r>
          </w:p>
        </w:tc>
        <w:tc>
          <w:tcPr>
            <w:tcW w:w="3969" w:type="dxa"/>
            <w:shd w:val="clear" w:color="auto" w:fill="auto"/>
            <w:noWrap/>
            <w:vAlign w:val="center"/>
          </w:tcPr>
          <w:p w14:paraId="2D4A4D98">
            <w:pPr>
              <w:widowControl/>
              <w:jc w:val="left"/>
              <w:rPr>
                <w:rFonts w:ascii="仿宋" w:hAnsi="仿宋" w:eastAsia="仿宋" w:cs="宋体"/>
                <w:color w:val="000000"/>
                <w:kern w:val="0"/>
                <w:sz w:val="22"/>
              </w:rPr>
            </w:pPr>
          </w:p>
        </w:tc>
      </w:tr>
      <w:tr w14:paraId="2333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46D00C1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6</w:t>
            </w:r>
          </w:p>
        </w:tc>
        <w:tc>
          <w:tcPr>
            <w:tcW w:w="3686" w:type="dxa"/>
            <w:shd w:val="clear" w:color="auto" w:fill="auto"/>
            <w:noWrap/>
            <w:vAlign w:val="center"/>
          </w:tcPr>
          <w:p w14:paraId="366CF27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支持各类报表展现，针对访问源、账户、风险、性能等信息做相应报表，可直接在</w:t>
            </w:r>
            <w:r>
              <w:rPr>
                <w:rFonts w:ascii="仿宋" w:hAnsi="仿宋" w:eastAsia="仿宋" w:cs="宋体"/>
                <w:color w:val="000000"/>
                <w:kern w:val="0"/>
                <w:sz w:val="22"/>
              </w:rPr>
              <w:t>WEB界面预览,支持按日、周、月等时间维度生成报表，报表支持导出。</w:t>
            </w:r>
            <w:r>
              <w:rPr>
                <w:rFonts w:hint="eastAsia" w:ascii="仿宋" w:hAnsi="仿宋" w:eastAsia="仿宋" w:cs="宋体"/>
                <w:b/>
                <w:color w:val="000000"/>
                <w:kern w:val="0"/>
                <w:sz w:val="22"/>
              </w:rPr>
              <w:t>（需</w:t>
            </w:r>
            <w:r>
              <w:rPr>
                <w:rFonts w:ascii="仿宋" w:hAnsi="仿宋" w:eastAsia="仿宋" w:cs="宋体"/>
                <w:b/>
                <w:color w:val="000000"/>
                <w:kern w:val="0"/>
                <w:sz w:val="22"/>
              </w:rPr>
              <w:t>提供截图证明材料</w:t>
            </w:r>
            <w:r>
              <w:rPr>
                <w:rFonts w:hint="eastAsia" w:ascii="仿宋" w:hAnsi="仿宋" w:eastAsia="仿宋" w:cs="宋体"/>
                <w:b/>
                <w:color w:val="000000"/>
                <w:kern w:val="0"/>
                <w:sz w:val="22"/>
              </w:rPr>
              <w:t>）</w:t>
            </w:r>
          </w:p>
        </w:tc>
        <w:tc>
          <w:tcPr>
            <w:tcW w:w="3969" w:type="dxa"/>
            <w:shd w:val="clear" w:color="auto" w:fill="auto"/>
            <w:noWrap/>
            <w:vAlign w:val="center"/>
          </w:tcPr>
          <w:p w14:paraId="0C9DF7AD">
            <w:pPr>
              <w:widowControl/>
              <w:jc w:val="left"/>
              <w:rPr>
                <w:rFonts w:ascii="仿宋" w:hAnsi="仿宋" w:eastAsia="仿宋" w:cs="宋体"/>
                <w:color w:val="000000"/>
                <w:kern w:val="0"/>
                <w:sz w:val="22"/>
              </w:rPr>
            </w:pPr>
          </w:p>
        </w:tc>
      </w:tr>
      <w:tr w14:paraId="6504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04" w:type="dxa"/>
            <w:shd w:val="clear" w:color="auto" w:fill="auto"/>
            <w:noWrap/>
            <w:vAlign w:val="center"/>
          </w:tcPr>
          <w:p w14:paraId="5BE5213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7</w:t>
            </w:r>
          </w:p>
        </w:tc>
        <w:tc>
          <w:tcPr>
            <w:tcW w:w="3686" w:type="dxa"/>
            <w:shd w:val="clear" w:color="auto" w:fill="auto"/>
            <w:noWrap/>
            <w:vAlign w:val="center"/>
          </w:tcPr>
          <w:p w14:paraId="0038EDF7">
            <w:pPr>
              <w:widowControl/>
              <w:jc w:val="left"/>
              <w:rPr>
                <w:rFonts w:ascii="仿宋" w:hAnsi="仿宋" w:eastAsia="仿宋" w:cs="宋体"/>
                <w:color w:val="000000"/>
                <w:kern w:val="0"/>
                <w:sz w:val="22"/>
              </w:rPr>
            </w:pPr>
            <w:r>
              <w:rPr>
                <w:rFonts w:hint="eastAsia" w:ascii="仿宋" w:hAnsi="仿宋" w:eastAsia="仿宋"/>
                <w:szCs w:val="21"/>
              </w:rPr>
              <w:t>具备国产数据库产品兼容，</w:t>
            </w:r>
            <w:r>
              <w:rPr>
                <w:rFonts w:ascii="仿宋" w:hAnsi="仿宋" w:eastAsia="仿宋"/>
                <w:szCs w:val="21"/>
              </w:rPr>
              <w:t>需提供兼容</w:t>
            </w:r>
            <w:r>
              <w:rPr>
                <w:rFonts w:hint="eastAsia" w:ascii="仿宋" w:hAnsi="仿宋" w:eastAsia="仿宋"/>
                <w:szCs w:val="21"/>
              </w:rPr>
              <w:t>互认证书。</w:t>
            </w:r>
          </w:p>
        </w:tc>
        <w:tc>
          <w:tcPr>
            <w:tcW w:w="3969" w:type="dxa"/>
            <w:shd w:val="clear" w:color="auto" w:fill="auto"/>
            <w:noWrap/>
            <w:vAlign w:val="center"/>
          </w:tcPr>
          <w:p w14:paraId="230DD72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如：</w:t>
            </w:r>
            <w:r>
              <w:rPr>
                <w:rFonts w:hint="eastAsia" w:ascii="仿宋" w:hAnsi="仿宋" w:eastAsia="仿宋"/>
                <w:szCs w:val="21"/>
              </w:rPr>
              <w:t>达梦、人大金仓等</w:t>
            </w:r>
          </w:p>
        </w:tc>
      </w:tr>
      <w:tr w14:paraId="6479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0960EC5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8</w:t>
            </w:r>
          </w:p>
        </w:tc>
        <w:tc>
          <w:tcPr>
            <w:tcW w:w="3686" w:type="dxa"/>
            <w:shd w:val="clear" w:color="auto" w:fill="auto"/>
            <w:noWrap/>
            <w:vAlign w:val="center"/>
          </w:tcPr>
          <w:p w14:paraId="66582E7B">
            <w:pPr>
              <w:widowControl/>
              <w:jc w:val="left"/>
              <w:rPr>
                <w:rFonts w:ascii="仿宋" w:hAnsi="仿宋" w:eastAsia="仿宋" w:cs="宋体"/>
                <w:color w:val="000000"/>
                <w:kern w:val="0"/>
                <w:sz w:val="22"/>
              </w:rPr>
            </w:pPr>
            <w:r>
              <w:rPr>
                <w:rFonts w:ascii="仿宋" w:hAnsi="仿宋" w:eastAsia="仿宋"/>
                <w:szCs w:val="21"/>
              </w:rPr>
              <w:t>5年原厂7*24的全保，包含产品系统升级授权、产品保修服务、远程支持服务。</w:t>
            </w:r>
            <w:r>
              <w:rPr>
                <w:rFonts w:hint="eastAsia" w:ascii="仿宋" w:hAnsi="仿宋" w:eastAsia="仿宋" w:cs="宋体"/>
                <w:b/>
                <w:color w:val="000000"/>
                <w:kern w:val="0"/>
                <w:sz w:val="22"/>
              </w:rPr>
              <w:t>（需</w:t>
            </w:r>
            <w:r>
              <w:rPr>
                <w:rFonts w:ascii="仿宋" w:hAnsi="仿宋" w:eastAsia="仿宋" w:cs="宋体"/>
                <w:b/>
                <w:color w:val="000000"/>
                <w:kern w:val="0"/>
                <w:sz w:val="22"/>
              </w:rPr>
              <w:t>提供</w:t>
            </w:r>
            <w:r>
              <w:rPr>
                <w:rFonts w:hint="eastAsia" w:ascii="仿宋" w:hAnsi="仿宋" w:eastAsia="仿宋" w:cs="宋体"/>
                <w:b/>
                <w:color w:val="000000"/>
                <w:kern w:val="0"/>
                <w:sz w:val="22"/>
              </w:rPr>
              <w:t>承诺函）</w:t>
            </w:r>
          </w:p>
        </w:tc>
        <w:tc>
          <w:tcPr>
            <w:tcW w:w="3969" w:type="dxa"/>
            <w:shd w:val="clear" w:color="auto" w:fill="auto"/>
            <w:noWrap/>
            <w:vAlign w:val="center"/>
          </w:tcPr>
          <w:p w14:paraId="5FFC1334">
            <w:pPr>
              <w:widowControl/>
              <w:jc w:val="left"/>
              <w:rPr>
                <w:rFonts w:ascii="仿宋" w:hAnsi="仿宋" w:eastAsia="仿宋" w:cs="宋体"/>
                <w:color w:val="000000"/>
                <w:kern w:val="0"/>
                <w:sz w:val="22"/>
              </w:rPr>
            </w:pPr>
          </w:p>
        </w:tc>
      </w:tr>
      <w:tr w14:paraId="39C9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792E13A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9</w:t>
            </w:r>
          </w:p>
        </w:tc>
        <w:tc>
          <w:tcPr>
            <w:tcW w:w="3686" w:type="dxa"/>
            <w:shd w:val="clear" w:color="auto" w:fill="auto"/>
            <w:noWrap/>
            <w:vAlign w:val="center"/>
          </w:tcPr>
          <w:p w14:paraId="77B519B3">
            <w:pPr>
              <w:widowControl/>
              <w:jc w:val="left"/>
              <w:rPr>
                <w:rFonts w:ascii="仿宋" w:hAnsi="仿宋" w:eastAsia="仿宋"/>
                <w:szCs w:val="21"/>
              </w:rPr>
            </w:pPr>
            <w:r>
              <w:rPr>
                <w:rFonts w:hint="eastAsia" w:ascii="仿宋" w:hAnsi="仿宋" w:eastAsia="仿宋"/>
                <w:szCs w:val="21"/>
              </w:rPr>
              <w:t>具备</w:t>
            </w:r>
            <w:r>
              <w:rPr>
                <w:rFonts w:ascii="仿宋" w:hAnsi="仿宋" w:eastAsia="仿宋"/>
                <w:szCs w:val="21"/>
              </w:rPr>
              <w:t>审计功能</w:t>
            </w:r>
            <w:r>
              <w:rPr>
                <w:rFonts w:hint="eastAsia" w:ascii="仿宋" w:hAnsi="仿宋" w:eastAsia="仿宋"/>
                <w:szCs w:val="21"/>
              </w:rPr>
              <w:t>，支持设备</w:t>
            </w:r>
            <w:r>
              <w:rPr>
                <w:rFonts w:ascii="仿宋" w:hAnsi="仿宋" w:eastAsia="仿宋"/>
                <w:szCs w:val="21"/>
              </w:rPr>
              <w:t>本身的操作审计和数据库运维人员操作数据库的</w:t>
            </w:r>
            <w:r>
              <w:rPr>
                <w:rFonts w:hint="eastAsia" w:ascii="仿宋" w:hAnsi="仿宋" w:eastAsia="仿宋"/>
                <w:szCs w:val="21"/>
              </w:rPr>
              <w:t>审计。</w:t>
            </w:r>
            <w:r>
              <w:rPr>
                <w:rFonts w:hint="eastAsia" w:ascii="仿宋" w:hAnsi="仿宋" w:eastAsia="仿宋" w:cs="宋体"/>
                <w:b/>
                <w:color w:val="000000"/>
                <w:kern w:val="0"/>
                <w:sz w:val="22"/>
              </w:rPr>
              <w:t>（需</w:t>
            </w:r>
            <w:r>
              <w:rPr>
                <w:rFonts w:ascii="仿宋" w:hAnsi="仿宋" w:eastAsia="仿宋" w:cs="宋体"/>
                <w:b/>
                <w:color w:val="000000"/>
                <w:kern w:val="0"/>
                <w:sz w:val="22"/>
              </w:rPr>
              <w:t>提供截图证明材料</w:t>
            </w:r>
            <w:r>
              <w:rPr>
                <w:rFonts w:hint="eastAsia" w:ascii="仿宋" w:hAnsi="仿宋" w:eastAsia="仿宋" w:cs="宋体"/>
                <w:b/>
                <w:color w:val="000000"/>
                <w:kern w:val="0"/>
                <w:sz w:val="22"/>
              </w:rPr>
              <w:t>）</w:t>
            </w:r>
          </w:p>
        </w:tc>
        <w:tc>
          <w:tcPr>
            <w:tcW w:w="3969" w:type="dxa"/>
            <w:shd w:val="clear" w:color="auto" w:fill="auto"/>
            <w:noWrap/>
            <w:vAlign w:val="center"/>
          </w:tcPr>
          <w:p w14:paraId="79A7EA06">
            <w:pPr>
              <w:widowControl/>
              <w:jc w:val="left"/>
              <w:rPr>
                <w:rFonts w:ascii="仿宋" w:hAnsi="仿宋" w:eastAsia="仿宋" w:cs="宋体"/>
                <w:color w:val="000000"/>
                <w:kern w:val="0"/>
                <w:sz w:val="22"/>
              </w:rPr>
            </w:pPr>
          </w:p>
        </w:tc>
      </w:tr>
      <w:tr w14:paraId="064B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59" w:type="dxa"/>
            <w:gridSpan w:val="3"/>
            <w:shd w:val="clear" w:color="auto" w:fill="auto"/>
            <w:noWrap/>
            <w:vAlign w:val="center"/>
          </w:tcPr>
          <w:p w14:paraId="637478D1">
            <w:pPr>
              <w:widowControl/>
              <w:jc w:val="center"/>
              <w:rPr>
                <w:rFonts w:ascii="仿宋" w:hAnsi="仿宋" w:eastAsia="仿宋" w:cs="宋体"/>
                <w:b/>
                <w:color w:val="000000"/>
                <w:kern w:val="0"/>
                <w:sz w:val="22"/>
              </w:rPr>
            </w:pPr>
            <w:r>
              <w:rPr>
                <w:rFonts w:hint="eastAsia" w:ascii="仿宋" w:hAnsi="仿宋" w:eastAsia="仿宋" w:cs="宋体"/>
                <w:b/>
                <w:color w:val="000000"/>
                <w:kern w:val="0"/>
                <w:sz w:val="22"/>
              </w:rPr>
              <w:t>扩展要求（需</w:t>
            </w:r>
            <w:r>
              <w:rPr>
                <w:rFonts w:ascii="仿宋" w:hAnsi="仿宋" w:eastAsia="仿宋" w:cs="宋体"/>
                <w:b/>
                <w:color w:val="000000"/>
                <w:kern w:val="0"/>
                <w:sz w:val="22"/>
              </w:rPr>
              <w:t>进行逐条响应并提供截图证明材料</w:t>
            </w:r>
            <w:r>
              <w:rPr>
                <w:rFonts w:hint="eastAsia" w:ascii="仿宋" w:hAnsi="仿宋" w:eastAsia="仿宋" w:cs="宋体"/>
                <w:b/>
                <w:color w:val="000000"/>
                <w:kern w:val="0"/>
                <w:sz w:val="22"/>
              </w:rPr>
              <w:t>）</w:t>
            </w:r>
          </w:p>
        </w:tc>
      </w:tr>
      <w:tr w14:paraId="51CA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4" w:type="dxa"/>
            <w:shd w:val="clear" w:color="auto" w:fill="auto"/>
            <w:noWrap/>
            <w:vAlign w:val="center"/>
          </w:tcPr>
          <w:p w14:paraId="2BA0653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1</w:t>
            </w:r>
          </w:p>
        </w:tc>
        <w:tc>
          <w:tcPr>
            <w:tcW w:w="3686" w:type="dxa"/>
            <w:shd w:val="clear" w:color="auto" w:fill="auto"/>
            <w:noWrap/>
            <w:vAlign w:val="center"/>
          </w:tcPr>
          <w:p w14:paraId="4356ED4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支持国际数据库类型</w:t>
            </w:r>
          </w:p>
        </w:tc>
        <w:tc>
          <w:tcPr>
            <w:tcW w:w="3969" w:type="dxa"/>
            <w:shd w:val="clear" w:color="auto" w:fill="auto"/>
            <w:vAlign w:val="center"/>
          </w:tcPr>
          <w:p w14:paraId="7153E9BB">
            <w:pPr>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 xml:space="preserve">Oracle </w:t>
            </w:r>
            <w:r>
              <w:rPr>
                <w:rFonts w:hint="eastAsia" w:ascii="仿宋" w:hAnsi="仿宋" w:eastAsia="仿宋"/>
                <w:szCs w:val="21"/>
              </w:rPr>
              <w:sym w:font="Wingdings 2" w:char="F0A3"/>
            </w:r>
            <w:r>
              <w:rPr>
                <w:rFonts w:hint="eastAsia" w:ascii="仿宋" w:hAnsi="仿宋" w:eastAsia="仿宋"/>
                <w:szCs w:val="21"/>
              </w:rPr>
              <w:t xml:space="preserve">SQL Server   </w:t>
            </w:r>
            <w:r>
              <w:rPr>
                <w:rFonts w:hint="eastAsia" w:ascii="仿宋" w:hAnsi="仿宋" w:eastAsia="仿宋"/>
                <w:szCs w:val="21"/>
              </w:rPr>
              <w:sym w:font="Wingdings 2" w:char="F0A3"/>
            </w:r>
            <w:r>
              <w:rPr>
                <w:rFonts w:hint="eastAsia" w:ascii="仿宋" w:hAnsi="仿宋" w:eastAsia="仿宋"/>
                <w:szCs w:val="21"/>
              </w:rPr>
              <w:t xml:space="preserve">MySQL   </w:t>
            </w:r>
            <w:r>
              <w:rPr>
                <w:rFonts w:hint="eastAsia" w:ascii="仿宋" w:hAnsi="仿宋" w:eastAsia="仿宋"/>
                <w:szCs w:val="21"/>
              </w:rPr>
              <w:sym w:font="Wingdings 2" w:char="F0A3"/>
            </w:r>
            <w:r>
              <w:rPr>
                <w:rFonts w:hint="eastAsia" w:ascii="仿宋" w:hAnsi="仿宋" w:eastAsia="仿宋"/>
                <w:szCs w:val="21"/>
              </w:rPr>
              <w:t xml:space="preserve">Db2   </w:t>
            </w:r>
            <w:r>
              <w:rPr>
                <w:rFonts w:hint="eastAsia" w:ascii="仿宋" w:hAnsi="仿宋" w:eastAsia="仿宋"/>
                <w:szCs w:val="21"/>
              </w:rPr>
              <w:sym w:font="Wingdings 2" w:char="F0A3"/>
            </w:r>
            <w:r>
              <w:rPr>
                <w:rFonts w:hint="eastAsia" w:ascii="仿宋" w:hAnsi="仿宋" w:eastAsia="仿宋"/>
                <w:szCs w:val="21"/>
              </w:rPr>
              <w:t xml:space="preserve">PostgreSQL    </w:t>
            </w:r>
            <w:r>
              <w:rPr>
                <w:rFonts w:hint="eastAsia" w:ascii="仿宋" w:hAnsi="仿宋" w:eastAsia="仿宋"/>
                <w:szCs w:val="21"/>
              </w:rPr>
              <w:sym w:font="Wingdings 2" w:char="F0A3"/>
            </w:r>
            <w:r>
              <w:rPr>
                <w:rFonts w:hint="eastAsia" w:ascii="仿宋" w:hAnsi="仿宋" w:eastAsia="仿宋"/>
                <w:szCs w:val="21"/>
              </w:rPr>
              <w:t xml:space="preserve">Informix         </w:t>
            </w:r>
            <w:r>
              <w:rPr>
                <w:rFonts w:hint="eastAsia" w:ascii="仿宋" w:hAnsi="仿宋" w:eastAsia="仿宋"/>
                <w:szCs w:val="21"/>
              </w:rPr>
              <w:sym w:font="Wingdings 2" w:char="F0A3"/>
            </w:r>
            <w:r>
              <w:rPr>
                <w:rFonts w:hint="eastAsia" w:ascii="仿宋" w:hAnsi="仿宋" w:eastAsia="仿宋"/>
                <w:szCs w:val="21"/>
              </w:rPr>
              <w:t xml:space="preserve">InterSystems     </w:t>
            </w:r>
            <w:r>
              <w:rPr>
                <w:rFonts w:hint="eastAsia" w:ascii="仿宋" w:hAnsi="仿宋" w:eastAsia="仿宋"/>
                <w:szCs w:val="21"/>
              </w:rPr>
              <w:sym w:font="Wingdings 2" w:char="F0A3"/>
            </w:r>
            <w:r>
              <w:rPr>
                <w:rFonts w:hint="eastAsia" w:ascii="仿宋" w:hAnsi="仿宋" w:eastAsia="仿宋"/>
                <w:szCs w:val="21"/>
              </w:rPr>
              <w:t xml:space="preserve">Cache      </w:t>
            </w:r>
          </w:p>
          <w:p w14:paraId="78D9ACE2">
            <w:pPr>
              <w:rPr>
                <w:rFonts w:ascii="仿宋" w:hAnsi="仿宋" w:eastAsia="仿宋"/>
                <w:szCs w:val="21"/>
                <w:u w:val="single"/>
              </w:rPr>
            </w:pPr>
            <w:r>
              <w:rPr>
                <w:rFonts w:hint="eastAsia" w:ascii="仿宋" w:hAnsi="仿宋" w:eastAsia="仿宋"/>
                <w:szCs w:val="21"/>
              </w:rPr>
              <w:sym w:font="Wingdings 2" w:char="F0A3"/>
            </w:r>
            <w:r>
              <w:rPr>
                <w:rFonts w:hint="eastAsia" w:ascii="仿宋" w:hAnsi="仿宋" w:eastAsia="仿宋"/>
                <w:szCs w:val="21"/>
              </w:rPr>
              <w:t>其他</w:t>
            </w:r>
            <w:r>
              <w:rPr>
                <w:rFonts w:hint="eastAsia" w:ascii="仿宋" w:hAnsi="仿宋" w:eastAsia="仿宋"/>
                <w:szCs w:val="21"/>
                <w:u w:val="single"/>
              </w:rPr>
              <w:t xml:space="preserve">          </w:t>
            </w:r>
          </w:p>
        </w:tc>
      </w:tr>
      <w:tr w14:paraId="0F77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597045A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2</w:t>
            </w:r>
          </w:p>
        </w:tc>
        <w:tc>
          <w:tcPr>
            <w:tcW w:w="3686" w:type="dxa"/>
            <w:shd w:val="clear" w:color="auto" w:fill="auto"/>
            <w:noWrap/>
            <w:vAlign w:val="center"/>
          </w:tcPr>
          <w:p w14:paraId="432DA8DB">
            <w:pPr>
              <w:widowControl/>
              <w:jc w:val="left"/>
              <w:rPr>
                <w:rFonts w:ascii="仿宋" w:hAnsi="仿宋" w:eastAsia="仿宋" w:cs="宋体"/>
                <w:color w:val="000000"/>
                <w:kern w:val="0"/>
                <w:sz w:val="22"/>
              </w:rPr>
            </w:pPr>
            <w:r>
              <w:rPr>
                <w:rFonts w:hint="eastAsia" w:ascii="仿宋" w:hAnsi="仿宋" w:eastAsia="仿宋"/>
                <w:szCs w:val="21"/>
              </w:rPr>
              <w:t>支持国产数据库</w:t>
            </w:r>
          </w:p>
        </w:tc>
        <w:tc>
          <w:tcPr>
            <w:tcW w:w="3969" w:type="dxa"/>
            <w:shd w:val="clear" w:color="auto" w:fill="auto"/>
            <w:noWrap/>
            <w:vAlign w:val="center"/>
          </w:tcPr>
          <w:p w14:paraId="7929A251">
            <w:pPr>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 xml:space="preserve">DM达梦    </w:t>
            </w:r>
            <w:r>
              <w:rPr>
                <w:rFonts w:hint="eastAsia" w:ascii="仿宋" w:hAnsi="仿宋" w:eastAsia="仿宋"/>
                <w:szCs w:val="21"/>
              </w:rPr>
              <w:sym w:font="Wingdings 2" w:char="F0A3"/>
            </w:r>
            <w:r>
              <w:rPr>
                <w:rFonts w:hint="eastAsia" w:ascii="仿宋" w:hAnsi="仿宋" w:eastAsia="仿宋"/>
                <w:szCs w:val="21"/>
              </w:rPr>
              <w:t>Kingbase人大</w:t>
            </w:r>
            <w:r>
              <w:rPr>
                <w:rFonts w:ascii="仿宋" w:hAnsi="仿宋" w:eastAsia="仿宋"/>
                <w:szCs w:val="21"/>
              </w:rPr>
              <w:t>金仓</w:t>
            </w:r>
            <w:r>
              <w:rPr>
                <w:rFonts w:hint="eastAsia" w:ascii="仿宋" w:hAnsi="仿宋" w:eastAsia="仿宋"/>
                <w:szCs w:val="21"/>
              </w:rPr>
              <w:t xml:space="preserve">  </w:t>
            </w:r>
            <w:r>
              <w:rPr>
                <w:rFonts w:hint="eastAsia" w:ascii="仿宋" w:hAnsi="仿宋" w:eastAsia="仿宋"/>
                <w:szCs w:val="21"/>
              </w:rPr>
              <w:sym w:font="Wingdings 2" w:char="F0A3"/>
            </w:r>
            <w:r>
              <w:rPr>
                <w:rFonts w:hint="eastAsia" w:ascii="仿宋" w:hAnsi="仿宋" w:eastAsia="仿宋"/>
                <w:szCs w:val="21"/>
              </w:rPr>
              <w:t xml:space="preserve">CirroData   </w:t>
            </w:r>
            <w:r>
              <w:rPr>
                <w:rFonts w:hint="eastAsia" w:ascii="仿宋" w:hAnsi="仿宋" w:eastAsia="仿宋"/>
                <w:szCs w:val="21"/>
              </w:rPr>
              <w:sym w:font="Wingdings 2" w:char="F0A3"/>
            </w:r>
            <w:r>
              <w:rPr>
                <w:rFonts w:hint="eastAsia" w:ascii="仿宋" w:hAnsi="仿宋" w:eastAsia="仿宋"/>
                <w:szCs w:val="21"/>
              </w:rPr>
              <w:t xml:space="preserve">TeleDB   </w:t>
            </w:r>
            <w:r>
              <w:rPr>
                <w:rFonts w:hint="eastAsia" w:ascii="仿宋" w:hAnsi="仿宋" w:eastAsia="仿宋"/>
                <w:szCs w:val="21"/>
              </w:rPr>
              <w:sym w:font="Wingdings 2" w:char="F0A3"/>
            </w:r>
            <w:r>
              <w:rPr>
                <w:rFonts w:hint="eastAsia" w:ascii="仿宋" w:hAnsi="仿宋" w:eastAsia="仿宋"/>
                <w:szCs w:val="21"/>
              </w:rPr>
              <w:t xml:space="preserve">TelePG    </w:t>
            </w:r>
            <w:r>
              <w:rPr>
                <w:rFonts w:hint="eastAsia" w:ascii="仿宋" w:hAnsi="仿宋" w:eastAsia="仿宋"/>
                <w:szCs w:val="21"/>
              </w:rPr>
              <w:sym w:font="Wingdings 2" w:char="F0A3"/>
            </w:r>
            <w:r>
              <w:rPr>
                <w:rFonts w:hint="eastAsia" w:ascii="仿宋" w:hAnsi="仿宋" w:eastAsia="仿宋"/>
                <w:szCs w:val="21"/>
              </w:rPr>
              <w:t>GBase 8a南大通用</w:t>
            </w:r>
            <w:r>
              <w:rPr>
                <w:rFonts w:ascii="仿宋" w:hAnsi="仿宋" w:eastAsia="仿宋"/>
                <w:szCs w:val="21"/>
              </w:rPr>
              <w:t xml:space="preserve">    </w:t>
            </w:r>
            <w:r>
              <w:rPr>
                <w:rFonts w:hint="eastAsia" w:ascii="仿宋" w:hAnsi="仿宋" w:eastAsia="仿宋"/>
                <w:szCs w:val="21"/>
              </w:rPr>
              <w:sym w:font="Wingdings 2" w:char="F0A3"/>
            </w:r>
            <w:r>
              <w:rPr>
                <w:rFonts w:ascii="仿宋" w:hAnsi="仿宋" w:eastAsia="仿宋"/>
                <w:szCs w:val="21"/>
              </w:rPr>
              <w:t>GaussDB</w:t>
            </w:r>
            <w:r>
              <w:rPr>
                <w:rFonts w:hint="eastAsia" w:ascii="仿宋" w:hAnsi="仿宋" w:eastAsia="仿宋"/>
                <w:szCs w:val="21"/>
              </w:rPr>
              <w:t>高斯</w:t>
            </w:r>
          </w:p>
          <w:p w14:paraId="49B3BD70">
            <w:pPr>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其他</w:t>
            </w:r>
            <w:r>
              <w:rPr>
                <w:rFonts w:hint="eastAsia" w:ascii="仿宋" w:hAnsi="仿宋" w:eastAsia="仿宋"/>
                <w:szCs w:val="21"/>
                <w:u w:val="single"/>
              </w:rPr>
              <w:t xml:space="preserve">          </w:t>
            </w:r>
          </w:p>
        </w:tc>
      </w:tr>
      <w:tr w14:paraId="4B58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6F54234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3</w:t>
            </w:r>
          </w:p>
        </w:tc>
        <w:tc>
          <w:tcPr>
            <w:tcW w:w="3686" w:type="dxa"/>
            <w:shd w:val="clear" w:color="auto" w:fill="auto"/>
            <w:noWrap/>
            <w:vAlign w:val="center"/>
          </w:tcPr>
          <w:p w14:paraId="09DB67C4">
            <w:pPr>
              <w:widowControl/>
              <w:jc w:val="left"/>
              <w:rPr>
                <w:rFonts w:ascii="仿宋" w:hAnsi="仿宋" w:eastAsia="仿宋" w:cs="宋体"/>
                <w:color w:val="000000"/>
                <w:kern w:val="0"/>
                <w:sz w:val="22"/>
              </w:rPr>
            </w:pPr>
            <w:r>
              <w:rPr>
                <w:rFonts w:hint="eastAsia" w:ascii="仿宋" w:hAnsi="仿宋" w:eastAsia="仿宋"/>
                <w:szCs w:val="21"/>
              </w:rPr>
              <w:t>支持大数据</w:t>
            </w:r>
          </w:p>
        </w:tc>
        <w:tc>
          <w:tcPr>
            <w:tcW w:w="3969" w:type="dxa"/>
            <w:shd w:val="clear" w:color="auto" w:fill="auto"/>
            <w:noWrap/>
            <w:vAlign w:val="center"/>
          </w:tcPr>
          <w:p w14:paraId="6B0ED93A">
            <w:pPr>
              <w:widowControl/>
              <w:jc w:val="left"/>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 xml:space="preserve">Hive   </w:t>
            </w:r>
            <w:r>
              <w:rPr>
                <w:rFonts w:hint="eastAsia" w:ascii="仿宋" w:hAnsi="仿宋" w:eastAsia="仿宋"/>
                <w:szCs w:val="21"/>
              </w:rPr>
              <w:sym w:font="Wingdings 2" w:char="F0A3"/>
            </w:r>
            <w:r>
              <w:rPr>
                <w:rFonts w:hint="eastAsia" w:ascii="仿宋" w:hAnsi="仿宋" w:eastAsia="仿宋"/>
                <w:szCs w:val="21"/>
              </w:rPr>
              <w:t xml:space="preserve">Impala   </w:t>
            </w:r>
            <w:r>
              <w:rPr>
                <w:rFonts w:hint="eastAsia" w:ascii="仿宋" w:hAnsi="仿宋" w:eastAsia="仿宋"/>
                <w:szCs w:val="21"/>
              </w:rPr>
              <w:sym w:font="Wingdings 2" w:char="F0A3"/>
            </w:r>
            <w:r>
              <w:rPr>
                <w:rFonts w:hint="eastAsia" w:ascii="仿宋" w:hAnsi="仿宋" w:eastAsia="仿宋"/>
                <w:szCs w:val="21"/>
              </w:rPr>
              <w:t xml:space="preserve">Spark SQL   </w:t>
            </w:r>
          </w:p>
          <w:p w14:paraId="41288A91">
            <w:pPr>
              <w:widowControl/>
              <w:jc w:val="left"/>
              <w:rPr>
                <w:rFonts w:ascii="仿宋" w:hAnsi="仿宋" w:eastAsia="仿宋" w:cs="宋体"/>
                <w:color w:val="000000"/>
                <w:kern w:val="0"/>
                <w:sz w:val="22"/>
              </w:rPr>
            </w:pPr>
            <w:r>
              <w:rPr>
                <w:rFonts w:hint="eastAsia" w:ascii="仿宋" w:hAnsi="仿宋" w:eastAsia="仿宋"/>
                <w:szCs w:val="21"/>
              </w:rPr>
              <w:sym w:font="Wingdings 2" w:char="F0A3"/>
            </w:r>
            <w:r>
              <w:rPr>
                <w:rFonts w:hint="eastAsia" w:ascii="仿宋" w:hAnsi="仿宋" w:eastAsia="仿宋"/>
                <w:szCs w:val="21"/>
              </w:rPr>
              <w:t>其他</w:t>
            </w:r>
            <w:r>
              <w:rPr>
                <w:rFonts w:hint="eastAsia" w:ascii="仿宋" w:hAnsi="仿宋" w:eastAsia="仿宋"/>
                <w:szCs w:val="21"/>
                <w:u w:val="single"/>
              </w:rPr>
              <w:t xml:space="preserve">          </w:t>
            </w:r>
          </w:p>
        </w:tc>
      </w:tr>
      <w:tr w14:paraId="2B1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2589D5B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4</w:t>
            </w:r>
          </w:p>
        </w:tc>
        <w:tc>
          <w:tcPr>
            <w:tcW w:w="3686" w:type="dxa"/>
            <w:shd w:val="clear" w:color="auto" w:fill="auto"/>
            <w:noWrap/>
            <w:vAlign w:val="center"/>
          </w:tcPr>
          <w:p w14:paraId="33D782E0">
            <w:pPr>
              <w:widowControl/>
              <w:jc w:val="left"/>
              <w:rPr>
                <w:rFonts w:ascii="仿宋" w:hAnsi="仿宋" w:eastAsia="仿宋" w:cs="宋体"/>
                <w:color w:val="000000"/>
                <w:kern w:val="0"/>
                <w:sz w:val="22"/>
              </w:rPr>
            </w:pPr>
            <w:r>
              <w:rPr>
                <w:rFonts w:hint="eastAsia" w:ascii="仿宋" w:hAnsi="仿宋" w:eastAsia="仿宋"/>
                <w:szCs w:val="21"/>
              </w:rPr>
              <w:t>通过与运维管理系统设置的防护规则联动，身份认证后实现数据库准入和数据库操作行为防控，支持以下数据库登录认证方式</w:t>
            </w:r>
          </w:p>
        </w:tc>
        <w:tc>
          <w:tcPr>
            <w:tcW w:w="3969" w:type="dxa"/>
            <w:shd w:val="clear" w:color="auto" w:fill="auto"/>
            <w:noWrap/>
            <w:vAlign w:val="center"/>
          </w:tcPr>
          <w:p w14:paraId="3BE13EA6">
            <w:pPr>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 xml:space="preserve">WEB认证       </w:t>
            </w:r>
            <w:r>
              <w:rPr>
                <w:rFonts w:hint="eastAsia" w:ascii="仿宋" w:hAnsi="仿宋" w:eastAsia="仿宋"/>
                <w:szCs w:val="21"/>
              </w:rPr>
              <w:sym w:font="Wingdings 2" w:char="F0A3"/>
            </w:r>
            <w:r>
              <w:rPr>
                <w:rFonts w:hint="eastAsia" w:ascii="仿宋" w:hAnsi="仿宋" w:eastAsia="仿宋"/>
                <w:szCs w:val="21"/>
              </w:rPr>
              <w:t xml:space="preserve">UKEY认证      </w:t>
            </w:r>
          </w:p>
          <w:p w14:paraId="29FF0AC6">
            <w:pPr>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客户端证书认证</w:t>
            </w:r>
          </w:p>
          <w:p w14:paraId="6DC49F38">
            <w:pPr>
              <w:widowControl/>
              <w:jc w:val="left"/>
              <w:rPr>
                <w:rFonts w:ascii="仿宋" w:hAnsi="仿宋" w:eastAsia="仿宋" w:cs="宋体"/>
                <w:color w:val="000000"/>
                <w:kern w:val="0"/>
                <w:sz w:val="22"/>
              </w:rPr>
            </w:pPr>
            <w:r>
              <w:rPr>
                <w:rFonts w:hint="eastAsia" w:ascii="仿宋" w:hAnsi="仿宋" w:eastAsia="仿宋"/>
                <w:szCs w:val="21"/>
              </w:rPr>
              <w:sym w:font="Wingdings 2" w:char="F0A3"/>
            </w:r>
            <w:r>
              <w:rPr>
                <w:rFonts w:hint="eastAsia" w:ascii="仿宋" w:hAnsi="仿宋" w:eastAsia="仿宋"/>
                <w:szCs w:val="21"/>
              </w:rPr>
              <w:t>其他</w:t>
            </w:r>
            <w:r>
              <w:rPr>
                <w:rFonts w:hint="eastAsia" w:ascii="仿宋" w:hAnsi="仿宋" w:eastAsia="仿宋"/>
                <w:szCs w:val="21"/>
                <w:u w:val="single"/>
              </w:rPr>
              <w:t xml:space="preserve">          </w:t>
            </w:r>
          </w:p>
        </w:tc>
      </w:tr>
      <w:tr w14:paraId="0EC3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143BC8F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5</w:t>
            </w:r>
          </w:p>
        </w:tc>
        <w:tc>
          <w:tcPr>
            <w:tcW w:w="3686" w:type="dxa"/>
            <w:shd w:val="clear" w:color="auto" w:fill="auto"/>
            <w:noWrap/>
            <w:vAlign w:val="center"/>
          </w:tcPr>
          <w:p w14:paraId="54991D32">
            <w:pPr>
              <w:rPr>
                <w:rFonts w:ascii="仿宋" w:hAnsi="仿宋" w:eastAsia="仿宋"/>
                <w:szCs w:val="21"/>
              </w:rPr>
            </w:pPr>
            <w:r>
              <w:rPr>
                <w:rFonts w:hint="eastAsia" w:ascii="仿宋" w:hAnsi="仿宋" w:eastAsia="仿宋"/>
                <w:szCs w:val="21"/>
              </w:rPr>
              <w:t>当运维人员通过审批流程进行申请运维，申请通过后系统提供对应方式，运维人员通过此方式可进行操作运维，方式包含</w:t>
            </w:r>
          </w:p>
        </w:tc>
        <w:tc>
          <w:tcPr>
            <w:tcW w:w="3969" w:type="dxa"/>
            <w:shd w:val="clear" w:color="auto" w:fill="auto"/>
            <w:noWrap/>
            <w:vAlign w:val="center"/>
          </w:tcPr>
          <w:p w14:paraId="27CB4522">
            <w:pPr>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 xml:space="preserve">策略直接调整       </w:t>
            </w:r>
            <w:r>
              <w:rPr>
                <w:rFonts w:hint="eastAsia" w:ascii="仿宋" w:hAnsi="仿宋" w:eastAsia="仿宋"/>
                <w:szCs w:val="21"/>
              </w:rPr>
              <w:sym w:font="Wingdings 2" w:char="F0A3"/>
            </w:r>
            <w:r>
              <w:rPr>
                <w:rFonts w:hint="eastAsia" w:ascii="仿宋" w:hAnsi="仿宋" w:eastAsia="仿宋"/>
                <w:szCs w:val="21"/>
              </w:rPr>
              <w:t xml:space="preserve">审批码      </w:t>
            </w:r>
            <w:r>
              <w:rPr>
                <w:rFonts w:hint="eastAsia" w:ascii="仿宋" w:hAnsi="仿宋" w:eastAsia="仿宋"/>
                <w:szCs w:val="21"/>
              </w:rPr>
              <w:sym w:font="Wingdings 2" w:char="F0A3"/>
            </w:r>
            <w:r>
              <w:rPr>
                <w:rFonts w:hint="eastAsia" w:ascii="仿宋" w:hAnsi="仿宋" w:eastAsia="仿宋"/>
                <w:szCs w:val="21"/>
              </w:rPr>
              <w:t>验证码</w:t>
            </w:r>
          </w:p>
          <w:p w14:paraId="1101D7DD">
            <w:pPr>
              <w:rPr>
                <w:rFonts w:ascii="仿宋" w:hAnsi="仿宋" w:eastAsia="仿宋" w:cs="宋体"/>
                <w:color w:val="000000"/>
                <w:kern w:val="0"/>
                <w:sz w:val="22"/>
              </w:rPr>
            </w:pPr>
            <w:r>
              <w:rPr>
                <w:rFonts w:hint="eastAsia" w:ascii="仿宋" w:hAnsi="仿宋" w:eastAsia="仿宋"/>
                <w:szCs w:val="21"/>
              </w:rPr>
              <w:sym w:font="Wingdings 2" w:char="F0A3"/>
            </w:r>
            <w:r>
              <w:rPr>
                <w:rFonts w:hint="eastAsia" w:ascii="仿宋" w:hAnsi="仿宋" w:eastAsia="仿宋"/>
                <w:szCs w:val="21"/>
              </w:rPr>
              <w:t>其他</w:t>
            </w:r>
            <w:r>
              <w:rPr>
                <w:rFonts w:hint="eastAsia" w:ascii="仿宋" w:hAnsi="仿宋" w:eastAsia="仿宋"/>
                <w:szCs w:val="21"/>
                <w:u w:val="single"/>
              </w:rPr>
              <w:t xml:space="preserve">          </w:t>
            </w:r>
          </w:p>
        </w:tc>
      </w:tr>
      <w:tr w14:paraId="2C48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6A9C7CF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6</w:t>
            </w:r>
          </w:p>
        </w:tc>
        <w:tc>
          <w:tcPr>
            <w:tcW w:w="3686" w:type="dxa"/>
            <w:shd w:val="clear" w:color="auto" w:fill="auto"/>
            <w:noWrap/>
            <w:vAlign w:val="center"/>
          </w:tcPr>
          <w:p w14:paraId="10742FE3">
            <w:pPr>
              <w:widowControl/>
              <w:jc w:val="left"/>
              <w:rPr>
                <w:rFonts w:ascii="仿宋" w:hAnsi="仿宋" w:eastAsia="仿宋" w:cs="宋体"/>
                <w:color w:val="000000"/>
                <w:kern w:val="0"/>
                <w:sz w:val="22"/>
              </w:rPr>
            </w:pPr>
            <w:r>
              <w:rPr>
                <w:rFonts w:hint="eastAsia" w:ascii="仿宋" w:hAnsi="仿宋" w:eastAsia="仿宋"/>
                <w:szCs w:val="21"/>
              </w:rPr>
              <w:t>告警规则配置，支持不同人接受不同告警内容，告警方式包括：</w:t>
            </w:r>
          </w:p>
        </w:tc>
        <w:tc>
          <w:tcPr>
            <w:tcW w:w="3969" w:type="dxa"/>
            <w:shd w:val="clear" w:color="auto" w:fill="auto"/>
            <w:noWrap/>
            <w:vAlign w:val="center"/>
          </w:tcPr>
          <w:p w14:paraId="3CE748CB">
            <w:pPr>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 xml:space="preserve">邮件   </w:t>
            </w:r>
            <w:r>
              <w:rPr>
                <w:rFonts w:hint="eastAsia" w:ascii="仿宋" w:hAnsi="仿宋" w:eastAsia="仿宋"/>
                <w:szCs w:val="21"/>
              </w:rPr>
              <w:sym w:font="Wingdings 2" w:char="F0A3"/>
            </w:r>
            <w:r>
              <w:rPr>
                <w:rFonts w:hint="eastAsia" w:ascii="仿宋" w:hAnsi="仿宋" w:eastAsia="仿宋"/>
                <w:szCs w:val="21"/>
              </w:rPr>
              <w:t xml:space="preserve">短信平台   </w:t>
            </w:r>
            <w:r>
              <w:rPr>
                <w:rFonts w:hint="eastAsia" w:ascii="仿宋" w:hAnsi="仿宋" w:eastAsia="仿宋"/>
                <w:szCs w:val="21"/>
              </w:rPr>
              <w:sym w:font="Wingdings 2" w:char="F0A3"/>
            </w:r>
            <w:r>
              <w:rPr>
                <w:rFonts w:hint="eastAsia" w:ascii="仿宋" w:hAnsi="仿宋" w:eastAsia="仿宋"/>
                <w:szCs w:val="21"/>
              </w:rPr>
              <w:t xml:space="preserve">企业微信    </w:t>
            </w:r>
            <w:r>
              <w:rPr>
                <w:rFonts w:hint="eastAsia" w:ascii="仿宋" w:hAnsi="仿宋" w:eastAsia="仿宋"/>
                <w:szCs w:val="21"/>
              </w:rPr>
              <w:sym w:font="Wingdings 2" w:char="F0A3"/>
            </w:r>
            <w:r>
              <w:rPr>
                <w:rFonts w:hint="eastAsia" w:ascii="仿宋" w:hAnsi="仿宋" w:eastAsia="仿宋"/>
                <w:szCs w:val="21"/>
              </w:rPr>
              <w:t xml:space="preserve">钉钉群助手   </w:t>
            </w:r>
            <w:r>
              <w:rPr>
                <w:rFonts w:hint="eastAsia" w:ascii="仿宋" w:hAnsi="仿宋" w:eastAsia="仿宋"/>
                <w:szCs w:val="21"/>
              </w:rPr>
              <w:sym w:font="Wingdings 2" w:char="F0A3"/>
            </w:r>
            <w:r>
              <w:rPr>
                <w:rFonts w:hint="eastAsia" w:ascii="仿宋" w:hAnsi="仿宋" w:eastAsia="仿宋"/>
                <w:szCs w:val="21"/>
              </w:rPr>
              <w:t xml:space="preserve">SNMP    </w:t>
            </w:r>
            <w:r>
              <w:rPr>
                <w:rFonts w:hint="eastAsia" w:ascii="仿宋" w:hAnsi="仿宋" w:eastAsia="仿宋"/>
                <w:szCs w:val="21"/>
              </w:rPr>
              <w:sym w:font="Wingdings 2" w:char="F0A3"/>
            </w:r>
            <w:r>
              <w:rPr>
                <w:rFonts w:hint="eastAsia" w:ascii="仿宋" w:hAnsi="仿宋" w:eastAsia="仿宋"/>
                <w:szCs w:val="21"/>
              </w:rPr>
              <w:t xml:space="preserve">SYSLOG </w:t>
            </w:r>
          </w:p>
          <w:p w14:paraId="545DC47F">
            <w:pPr>
              <w:widowControl/>
              <w:jc w:val="left"/>
              <w:rPr>
                <w:rFonts w:ascii="仿宋" w:hAnsi="仿宋" w:eastAsia="仿宋" w:cs="宋体"/>
                <w:color w:val="000000"/>
                <w:kern w:val="0"/>
                <w:sz w:val="22"/>
              </w:rPr>
            </w:pPr>
            <w:r>
              <w:rPr>
                <w:rFonts w:hint="eastAsia" w:ascii="仿宋" w:hAnsi="仿宋" w:eastAsia="仿宋"/>
                <w:szCs w:val="21"/>
              </w:rPr>
              <w:sym w:font="Wingdings 2" w:char="F0A3"/>
            </w:r>
            <w:r>
              <w:rPr>
                <w:rFonts w:hint="eastAsia" w:ascii="仿宋" w:hAnsi="仿宋" w:eastAsia="仿宋"/>
                <w:szCs w:val="21"/>
              </w:rPr>
              <w:t>其他</w:t>
            </w:r>
            <w:r>
              <w:rPr>
                <w:rFonts w:hint="eastAsia" w:ascii="仿宋" w:hAnsi="仿宋" w:eastAsia="仿宋"/>
                <w:szCs w:val="21"/>
                <w:u w:val="single"/>
              </w:rPr>
              <w:t xml:space="preserve">          </w:t>
            </w:r>
          </w:p>
        </w:tc>
      </w:tr>
      <w:tr w14:paraId="27AD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65743E7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7</w:t>
            </w:r>
          </w:p>
        </w:tc>
        <w:tc>
          <w:tcPr>
            <w:tcW w:w="3686" w:type="dxa"/>
            <w:shd w:val="clear" w:color="auto" w:fill="auto"/>
            <w:noWrap/>
            <w:vAlign w:val="center"/>
          </w:tcPr>
          <w:p w14:paraId="378E88D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基于数据库结果集策略配置</w:t>
            </w:r>
          </w:p>
        </w:tc>
        <w:tc>
          <w:tcPr>
            <w:tcW w:w="3969" w:type="dxa"/>
            <w:shd w:val="clear" w:color="auto" w:fill="auto"/>
            <w:noWrap/>
            <w:vAlign w:val="center"/>
          </w:tcPr>
          <w:p w14:paraId="4816C918">
            <w:pPr>
              <w:widowControl/>
              <w:jc w:val="left"/>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 xml:space="preserve">结果集内容      </w:t>
            </w:r>
            <w:r>
              <w:rPr>
                <w:rFonts w:hint="eastAsia" w:ascii="仿宋" w:hAnsi="仿宋" w:eastAsia="仿宋"/>
                <w:szCs w:val="21"/>
              </w:rPr>
              <w:sym w:font="Wingdings 2" w:char="F0A3"/>
            </w:r>
            <w:r>
              <w:rPr>
                <w:rFonts w:hint="eastAsia" w:ascii="仿宋" w:hAnsi="仿宋" w:eastAsia="仿宋"/>
                <w:szCs w:val="21"/>
              </w:rPr>
              <w:t xml:space="preserve">影响行数     </w:t>
            </w:r>
          </w:p>
          <w:p w14:paraId="72259AB7">
            <w:pPr>
              <w:widowControl/>
              <w:jc w:val="left"/>
              <w:rPr>
                <w:rFonts w:ascii="仿宋" w:hAnsi="仿宋" w:eastAsia="仿宋" w:cs="宋体"/>
                <w:color w:val="000000"/>
                <w:kern w:val="0"/>
                <w:sz w:val="22"/>
              </w:rPr>
            </w:pPr>
            <w:r>
              <w:rPr>
                <w:rFonts w:hint="eastAsia" w:ascii="仿宋" w:hAnsi="仿宋" w:eastAsia="仿宋"/>
                <w:szCs w:val="21"/>
              </w:rPr>
              <w:sym w:font="Wingdings 2" w:char="F0A3"/>
            </w:r>
            <w:r>
              <w:rPr>
                <w:rFonts w:hint="eastAsia" w:ascii="仿宋" w:hAnsi="仿宋" w:eastAsia="仿宋"/>
                <w:szCs w:val="21"/>
              </w:rPr>
              <w:t>其他</w:t>
            </w:r>
            <w:r>
              <w:rPr>
                <w:rFonts w:hint="eastAsia" w:ascii="仿宋" w:hAnsi="仿宋" w:eastAsia="仿宋"/>
                <w:szCs w:val="21"/>
                <w:u w:val="single"/>
              </w:rPr>
              <w:t xml:space="preserve">          </w:t>
            </w:r>
          </w:p>
        </w:tc>
      </w:tr>
      <w:tr w14:paraId="1AAD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401C1C7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8</w:t>
            </w:r>
          </w:p>
        </w:tc>
        <w:tc>
          <w:tcPr>
            <w:tcW w:w="3686" w:type="dxa"/>
            <w:shd w:val="clear" w:color="auto" w:fill="auto"/>
            <w:noWrap/>
            <w:vAlign w:val="center"/>
          </w:tcPr>
          <w:p w14:paraId="117E1AC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数据库结果集审计开启范围</w:t>
            </w:r>
          </w:p>
        </w:tc>
        <w:tc>
          <w:tcPr>
            <w:tcW w:w="3969" w:type="dxa"/>
            <w:shd w:val="clear" w:color="auto" w:fill="auto"/>
            <w:noWrap/>
            <w:vAlign w:val="center"/>
          </w:tcPr>
          <w:p w14:paraId="2DD68B61">
            <w:pPr>
              <w:widowControl/>
              <w:jc w:val="left"/>
              <w:rPr>
                <w:rFonts w:ascii="仿宋" w:hAnsi="仿宋" w:eastAsia="仿宋" w:cs="宋体"/>
                <w:color w:val="000000"/>
                <w:kern w:val="0"/>
                <w:sz w:val="22"/>
              </w:rPr>
            </w:pPr>
            <w:r>
              <w:rPr>
                <w:rFonts w:hint="eastAsia" w:ascii="仿宋" w:hAnsi="仿宋" w:eastAsia="仿宋"/>
                <w:szCs w:val="21"/>
              </w:rPr>
              <w:sym w:font="Wingdings 2" w:char="F0A3"/>
            </w:r>
            <w:r>
              <w:rPr>
                <w:rFonts w:hint="eastAsia" w:ascii="仿宋" w:hAnsi="仿宋" w:eastAsia="仿宋"/>
                <w:szCs w:val="21"/>
              </w:rPr>
              <w:t xml:space="preserve">单库      </w:t>
            </w:r>
            <w:r>
              <w:rPr>
                <w:rFonts w:hint="eastAsia" w:ascii="仿宋" w:hAnsi="仿宋" w:eastAsia="仿宋"/>
                <w:szCs w:val="21"/>
              </w:rPr>
              <w:sym w:font="Wingdings 2" w:char="F0A3"/>
            </w:r>
            <w:r>
              <w:rPr>
                <w:rFonts w:hint="eastAsia" w:ascii="仿宋" w:hAnsi="仿宋" w:eastAsia="仿宋"/>
                <w:szCs w:val="21"/>
              </w:rPr>
              <w:t xml:space="preserve">全部库    </w:t>
            </w:r>
          </w:p>
        </w:tc>
      </w:tr>
      <w:tr w14:paraId="7E3B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1996642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9</w:t>
            </w:r>
          </w:p>
        </w:tc>
        <w:tc>
          <w:tcPr>
            <w:tcW w:w="3686" w:type="dxa"/>
            <w:shd w:val="clear" w:color="auto" w:fill="auto"/>
            <w:noWrap/>
            <w:vAlign w:val="center"/>
          </w:tcPr>
          <w:p w14:paraId="398D29E6">
            <w:pPr>
              <w:widowControl/>
              <w:jc w:val="left"/>
              <w:rPr>
                <w:rFonts w:ascii="仿宋" w:hAnsi="仿宋" w:eastAsia="仿宋" w:cs="宋体"/>
                <w:color w:val="000000"/>
                <w:kern w:val="0"/>
                <w:sz w:val="22"/>
              </w:rPr>
            </w:pPr>
            <w:r>
              <w:rPr>
                <w:rFonts w:hint="eastAsia" w:ascii="仿宋" w:hAnsi="仿宋" w:eastAsia="仿宋"/>
                <w:szCs w:val="21"/>
              </w:rPr>
              <w:t>支持数据</w:t>
            </w:r>
            <w:r>
              <w:rPr>
                <w:rFonts w:ascii="仿宋" w:hAnsi="仿宋" w:eastAsia="仿宋"/>
                <w:szCs w:val="21"/>
              </w:rPr>
              <w:t>动态脱敏的方式进行</w:t>
            </w:r>
            <w:r>
              <w:rPr>
                <w:rFonts w:hint="eastAsia" w:ascii="仿宋" w:hAnsi="仿宋" w:eastAsia="仿宋"/>
                <w:szCs w:val="21"/>
              </w:rPr>
              <w:t>数据遮蔽</w:t>
            </w:r>
          </w:p>
        </w:tc>
        <w:tc>
          <w:tcPr>
            <w:tcW w:w="3969" w:type="dxa"/>
            <w:shd w:val="clear" w:color="auto" w:fill="auto"/>
            <w:noWrap/>
            <w:vAlign w:val="center"/>
          </w:tcPr>
          <w:p w14:paraId="627D59CB">
            <w:pPr>
              <w:widowControl/>
              <w:jc w:val="left"/>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用“*”或“#”等字符进行替换</w:t>
            </w:r>
          </w:p>
          <w:p w14:paraId="4FF04680">
            <w:pPr>
              <w:widowControl/>
              <w:jc w:val="left"/>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可设置替换长度</w:t>
            </w:r>
          </w:p>
          <w:p w14:paraId="6A33BFBF">
            <w:pPr>
              <w:widowControl/>
              <w:jc w:val="left"/>
              <w:rPr>
                <w:rFonts w:ascii="仿宋" w:hAnsi="仿宋" w:eastAsia="仿宋"/>
                <w:szCs w:val="21"/>
              </w:rPr>
            </w:pPr>
            <w:r>
              <w:rPr>
                <w:rFonts w:hint="eastAsia" w:ascii="仿宋" w:hAnsi="仿宋" w:eastAsia="仿宋"/>
                <w:szCs w:val="21"/>
              </w:rPr>
              <w:sym w:font="Wingdings 2" w:char="F0A3"/>
            </w:r>
            <w:r>
              <w:rPr>
                <w:rFonts w:hint="eastAsia" w:ascii="仿宋" w:hAnsi="仿宋" w:eastAsia="仿宋"/>
                <w:szCs w:val="21"/>
              </w:rPr>
              <w:t>可</w:t>
            </w:r>
            <w:r>
              <w:rPr>
                <w:rFonts w:ascii="仿宋" w:hAnsi="仿宋" w:eastAsia="仿宋"/>
                <w:szCs w:val="21"/>
              </w:rPr>
              <w:t>设置替换</w:t>
            </w:r>
            <w:r>
              <w:rPr>
                <w:rFonts w:hint="eastAsia" w:ascii="仿宋" w:hAnsi="仿宋" w:eastAsia="仿宋"/>
                <w:szCs w:val="21"/>
              </w:rPr>
              <w:t>起始位置</w:t>
            </w:r>
          </w:p>
          <w:p w14:paraId="778D2E73">
            <w:pPr>
              <w:widowControl/>
              <w:jc w:val="left"/>
              <w:rPr>
                <w:rFonts w:ascii="仿宋" w:hAnsi="仿宋" w:eastAsia="仿宋"/>
                <w:szCs w:val="21"/>
                <w:u w:val="single"/>
              </w:rPr>
            </w:pPr>
            <w:r>
              <w:rPr>
                <w:rFonts w:hint="eastAsia" w:ascii="仿宋" w:hAnsi="仿宋" w:eastAsia="仿宋"/>
                <w:szCs w:val="21"/>
              </w:rPr>
              <w:sym w:font="Wingdings 2" w:char="F0A3"/>
            </w:r>
            <w:r>
              <w:rPr>
                <w:rFonts w:hint="eastAsia" w:ascii="仿宋" w:hAnsi="仿宋" w:eastAsia="仿宋"/>
                <w:szCs w:val="21"/>
              </w:rPr>
              <w:t>其他</w:t>
            </w:r>
            <w:r>
              <w:rPr>
                <w:rFonts w:hint="eastAsia" w:ascii="仿宋" w:hAnsi="仿宋" w:eastAsia="仿宋"/>
                <w:szCs w:val="21"/>
                <w:u w:val="single"/>
              </w:rPr>
              <w:t xml:space="preserve">            </w:t>
            </w:r>
          </w:p>
        </w:tc>
      </w:tr>
      <w:tr w14:paraId="15E9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59" w:type="dxa"/>
            <w:gridSpan w:val="3"/>
            <w:shd w:val="clear" w:color="auto" w:fill="auto"/>
            <w:noWrap/>
            <w:vAlign w:val="center"/>
          </w:tcPr>
          <w:p w14:paraId="37D588B2">
            <w:pPr>
              <w:widowControl/>
              <w:jc w:val="center"/>
              <w:rPr>
                <w:rFonts w:ascii="仿宋" w:hAnsi="仿宋" w:eastAsia="仿宋"/>
                <w:b/>
                <w:szCs w:val="21"/>
              </w:rPr>
            </w:pPr>
            <w:r>
              <w:rPr>
                <w:rFonts w:hint="eastAsia" w:ascii="仿宋" w:hAnsi="仿宋" w:eastAsia="仿宋"/>
                <w:b/>
                <w:szCs w:val="21"/>
              </w:rPr>
              <w:t>其他要求</w:t>
            </w:r>
          </w:p>
        </w:tc>
      </w:tr>
      <w:tr w14:paraId="724B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4CDB54FA">
            <w:pPr>
              <w:widowControl/>
              <w:jc w:val="left"/>
              <w:rPr>
                <w:rFonts w:ascii="仿宋" w:hAnsi="仿宋" w:eastAsia="仿宋" w:cs="宋体"/>
                <w:color w:val="000000"/>
                <w:kern w:val="0"/>
                <w:sz w:val="22"/>
              </w:rPr>
            </w:pPr>
            <w:r>
              <w:rPr>
                <w:rFonts w:ascii="仿宋" w:hAnsi="仿宋" w:eastAsia="仿宋" w:cs="宋体"/>
                <w:color w:val="000000"/>
                <w:kern w:val="0"/>
                <w:sz w:val="22"/>
              </w:rPr>
              <w:t>1</w:t>
            </w:r>
          </w:p>
        </w:tc>
        <w:tc>
          <w:tcPr>
            <w:tcW w:w="3686" w:type="dxa"/>
            <w:shd w:val="clear" w:color="auto" w:fill="auto"/>
            <w:noWrap/>
            <w:vAlign w:val="center"/>
          </w:tcPr>
          <w:p w14:paraId="1557E4D9">
            <w:pPr>
              <w:widowControl/>
              <w:jc w:val="left"/>
              <w:rPr>
                <w:rFonts w:ascii="仿宋" w:hAnsi="仿宋" w:eastAsia="仿宋"/>
                <w:szCs w:val="21"/>
              </w:rPr>
            </w:pPr>
            <w:r>
              <w:rPr>
                <w:rFonts w:hint="eastAsia" w:ascii="仿宋" w:hAnsi="仿宋" w:eastAsia="仿宋"/>
                <w:szCs w:val="21"/>
              </w:rPr>
              <w:t>医疗行业客户案例</w:t>
            </w:r>
          </w:p>
        </w:tc>
        <w:tc>
          <w:tcPr>
            <w:tcW w:w="3969" w:type="dxa"/>
            <w:shd w:val="clear" w:color="auto" w:fill="auto"/>
            <w:noWrap/>
            <w:vAlign w:val="center"/>
          </w:tcPr>
          <w:p w14:paraId="67F30D21">
            <w:pPr>
              <w:widowControl/>
              <w:jc w:val="left"/>
              <w:rPr>
                <w:rFonts w:ascii="仿宋" w:hAnsi="仿宋" w:eastAsia="仿宋"/>
                <w:szCs w:val="21"/>
              </w:rPr>
            </w:pPr>
            <w:r>
              <w:rPr>
                <w:rFonts w:hint="eastAsia" w:ascii="仿宋" w:hAnsi="仿宋" w:eastAsia="仿宋"/>
                <w:szCs w:val="21"/>
              </w:rPr>
              <w:t>提供客户名称（需提供</w:t>
            </w:r>
            <w:r>
              <w:rPr>
                <w:rFonts w:ascii="仿宋" w:hAnsi="仿宋" w:eastAsia="仿宋"/>
                <w:szCs w:val="21"/>
              </w:rPr>
              <w:t>合同复印件，合同内容需包含</w:t>
            </w:r>
            <w:r>
              <w:rPr>
                <w:rFonts w:hint="eastAsia" w:ascii="仿宋" w:hAnsi="仿宋" w:eastAsia="仿宋"/>
                <w:szCs w:val="21"/>
              </w:rPr>
              <w:t>“数据库</w:t>
            </w:r>
            <w:r>
              <w:rPr>
                <w:rFonts w:ascii="仿宋" w:hAnsi="仿宋" w:eastAsia="仿宋"/>
                <w:szCs w:val="21"/>
              </w:rPr>
              <w:t>运维</w:t>
            </w:r>
            <w:r>
              <w:rPr>
                <w:rFonts w:hint="eastAsia" w:ascii="仿宋" w:hAnsi="仿宋" w:eastAsia="仿宋"/>
                <w:szCs w:val="21"/>
              </w:rPr>
              <w:t>管控”、“数据库</w:t>
            </w:r>
            <w:r>
              <w:rPr>
                <w:rFonts w:ascii="仿宋" w:hAnsi="仿宋" w:eastAsia="仿宋"/>
                <w:szCs w:val="21"/>
              </w:rPr>
              <w:t>堡垒机</w:t>
            </w:r>
            <w:r>
              <w:rPr>
                <w:rFonts w:hint="eastAsia" w:ascii="仿宋" w:hAnsi="仿宋" w:eastAsia="仿宋"/>
                <w:szCs w:val="21"/>
              </w:rPr>
              <w:t>”等本次</w:t>
            </w:r>
            <w:r>
              <w:rPr>
                <w:rFonts w:ascii="仿宋" w:hAnsi="仿宋" w:eastAsia="仿宋"/>
                <w:szCs w:val="21"/>
              </w:rPr>
              <w:t>采购产品的相关文字描述</w:t>
            </w:r>
            <w:r>
              <w:rPr>
                <w:rFonts w:hint="eastAsia" w:ascii="仿宋" w:hAnsi="仿宋" w:eastAsia="仿宋"/>
                <w:szCs w:val="21"/>
              </w:rPr>
              <w:t>）</w:t>
            </w:r>
          </w:p>
        </w:tc>
      </w:tr>
      <w:tr w14:paraId="083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3E6C4987">
            <w:pPr>
              <w:widowControl/>
              <w:jc w:val="left"/>
              <w:rPr>
                <w:rFonts w:ascii="仿宋" w:hAnsi="仿宋" w:eastAsia="仿宋" w:cs="宋体"/>
                <w:color w:val="000000"/>
                <w:kern w:val="0"/>
                <w:sz w:val="22"/>
              </w:rPr>
            </w:pPr>
            <w:r>
              <w:rPr>
                <w:rFonts w:ascii="仿宋" w:hAnsi="仿宋" w:eastAsia="仿宋" w:cs="宋体"/>
                <w:color w:val="000000"/>
                <w:kern w:val="0"/>
                <w:sz w:val="22"/>
              </w:rPr>
              <w:t>2</w:t>
            </w:r>
          </w:p>
        </w:tc>
        <w:tc>
          <w:tcPr>
            <w:tcW w:w="3686" w:type="dxa"/>
            <w:shd w:val="clear" w:color="auto" w:fill="auto"/>
            <w:noWrap/>
            <w:vAlign w:val="center"/>
          </w:tcPr>
          <w:p w14:paraId="32C0EB2E">
            <w:pPr>
              <w:widowControl/>
              <w:jc w:val="left"/>
              <w:rPr>
                <w:rFonts w:ascii="仿宋" w:hAnsi="仿宋" w:eastAsia="仿宋"/>
                <w:szCs w:val="21"/>
              </w:rPr>
            </w:pPr>
            <w:r>
              <w:rPr>
                <w:rFonts w:hint="eastAsia" w:ascii="仿宋" w:hAnsi="仿宋" w:eastAsia="仿宋"/>
                <w:szCs w:val="21"/>
              </w:rPr>
              <w:t>故障响应：</w:t>
            </w:r>
          </w:p>
          <w:p w14:paraId="5B4D9250">
            <w:pPr>
              <w:widowControl/>
              <w:jc w:val="left"/>
              <w:rPr>
                <w:rFonts w:ascii="仿宋" w:hAnsi="仿宋" w:eastAsia="仿宋"/>
                <w:szCs w:val="21"/>
              </w:rPr>
            </w:pPr>
            <w:r>
              <w:rPr>
                <w:rFonts w:hint="eastAsia" w:ascii="仿宋" w:hAnsi="仿宋" w:eastAsia="仿宋"/>
                <w:szCs w:val="21"/>
              </w:rPr>
              <w:t>成交供应商提供</w:t>
            </w:r>
            <w:r>
              <w:rPr>
                <w:rFonts w:ascii="仿宋" w:hAnsi="仿宋" w:eastAsia="仿宋"/>
                <w:szCs w:val="21"/>
              </w:rPr>
              <w:t>7*24小时服务。对于产品在使用过程中出现的问题，在1小时内响应。如遇与所供产品有关的问题无法远程解决的，在事件确定后2小时内赶到现场提供服务。2小时内未解决的成交供应商应提供详细的应急解决方案</w:t>
            </w:r>
          </w:p>
        </w:tc>
        <w:tc>
          <w:tcPr>
            <w:tcW w:w="3969" w:type="dxa"/>
            <w:shd w:val="clear" w:color="auto" w:fill="auto"/>
            <w:noWrap/>
            <w:vAlign w:val="center"/>
          </w:tcPr>
          <w:p w14:paraId="49F2F1D6">
            <w:pPr>
              <w:widowControl/>
              <w:jc w:val="left"/>
              <w:rPr>
                <w:rFonts w:ascii="仿宋" w:hAnsi="仿宋" w:eastAsia="仿宋"/>
                <w:szCs w:val="21"/>
              </w:rPr>
            </w:pPr>
          </w:p>
        </w:tc>
      </w:tr>
      <w:tr w14:paraId="72A4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50C8DAFF">
            <w:pPr>
              <w:widowControl/>
              <w:jc w:val="left"/>
              <w:rPr>
                <w:rFonts w:ascii="仿宋" w:hAnsi="仿宋" w:eastAsia="仿宋" w:cs="宋体"/>
                <w:color w:val="000000"/>
                <w:kern w:val="0"/>
                <w:sz w:val="22"/>
              </w:rPr>
            </w:pPr>
            <w:r>
              <w:rPr>
                <w:rFonts w:ascii="仿宋" w:hAnsi="仿宋" w:eastAsia="仿宋" w:cs="宋体"/>
                <w:color w:val="000000"/>
                <w:kern w:val="0"/>
                <w:sz w:val="22"/>
              </w:rPr>
              <w:t>3</w:t>
            </w:r>
          </w:p>
        </w:tc>
        <w:tc>
          <w:tcPr>
            <w:tcW w:w="3686" w:type="dxa"/>
            <w:shd w:val="clear" w:color="auto" w:fill="auto"/>
            <w:noWrap/>
            <w:vAlign w:val="center"/>
          </w:tcPr>
          <w:p w14:paraId="215A3328">
            <w:pPr>
              <w:widowControl/>
              <w:jc w:val="left"/>
              <w:rPr>
                <w:rFonts w:ascii="仿宋" w:hAnsi="仿宋" w:eastAsia="仿宋"/>
                <w:szCs w:val="21"/>
              </w:rPr>
            </w:pPr>
            <w:r>
              <w:rPr>
                <w:rFonts w:hint="eastAsia" w:ascii="仿宋" w:hAnsi="仿宋" w:eastAsia="仿宋"/>
                <w:szCs w:val="21"/>
              </w:rPr>
              <w:t>本地化服务：</w:t>
            </w:r>
          </w:p>
          <w:p w14:paraId="44863D61">
            <w:pPr>
              <w:widowControl/>
              <w:jc w:val="left"/>
              <w:rPr>
                <w:rFonts w:ascii="仿宋" w:hAnsi="仿宋" w:eastAsia="仿宋"/>
                <w:szCs w:val="21"/>
              </w:rPr>
            </w:pPr>
            <w:r>
              <w:rPr>
                <w:rFonts w:hint="eastAsia" w:ascii="仿宋" w:hAnsi="仿宋" w:eastAsia="仿宋"/>
                <w:szCs w:val="21"/>
              </w:rPr>
              <w:t>产品厂商要求在本地有对应的服务代理商，能够提供本地化服务。</w:t>
            </w:r>
          </w:p>
        </w:tc>
        <w:tc>
          <w:tcPr>
            <w:tcW w:w="3969" w:type="dxa"/>
            <w:shd w:val="clear" w:color="auto" w:fill="auto"/>
            <w:noWrap/>
            <w:vAlign w:val="center"/>
          </w:tcPr>
          <w:p w14:paraId="6CED9CC9">
            <w:pPr>
              <w:widowControl/>
              <w:jc w:val="left"/>
              <w:rPr>
                <w:rFonts w:ascii="仿宋" w:hAnsi="仿宋" w:eastAsia="仿宋"/>
                <w:szCs w:val="21"/>
              </w:rPr>
            </w:pPr>
          </w:p>
        </w:tc>
      </w:tr>
      <w:tr w14:paraId="016D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56D134F3">
            <w:pPr>
              <w:widowControl/>
              <w:jc w:val="left"/>
              <w:rPr>
                <w:rFonts w:ascii="仿宋" w:hAnsi="仿宋" w:eastAsia="仿宋" w:cs="宋体"/>
                <w:color w:val="000000"/>
                <w:kern w:val="0"/>
                <w:sz w:val="22"/>
              </w:rPr>
            </w:pPr>
            <w:r>
              <w:rPr>
                <w:rFonts w:ascii="仿宋" w:hAnsi="仿宋" w:eastAsia="仿宋" w:cs="宋体"/>
                <w:color w:val="000000"/>
                <w:kern w:val="0"/>
                <w:sz w:val="22"/>
              </w:rPr>
              <w:t>4</w:t>
            </w:r>
          </w:p>
        </w:tc>
        <w:tc>
          <w:tcPr>
            <w:tcW w:w="3686" w:type="dxa"/>
            <w:shd w:val="clear" w:color="auto" w:fill="auto"/>
            <w:noWrap/>
            <w:vAlign w:val="center"/>
          </w:tcPr>
          <w:p w14:paraId="18C88BE4">
            <w:pPr>
              <w:widowControl/>
              <w:jc w:val="left"/>
              <w:rPr>
                <w:rFonts w:ascii="仿宋" w:hAnsi="仿宋" w:eastAsia="仿宋"/>
                <w:szCs w:val="21"/>
              </w:rPr>
            </w:pPr>
            <w:r>
              <w:rPr>
                <w:rFonts w:hint="eastAsia" w:ascii="仿宋" w:hAnsi="仿宋" w:eastAsia="仿宋"/>
                <w:szCs w:val="21"/>
              </w:rPr>
              <w:t>项目实施：</w:t>
            </w:r>
          </w:p>
          <w:p w14:paraId="7E4E94FE">
            <w:pPr>
              <w:widowControl/>
              <w:jc w:val="left"/>
              <w:rPr>
                <w:rFonts w:ascii="仿宋" w:hAnsi="仿宋" w:eastAsia="仿宋"/>
                <w:szCs w:val="21"/>
              </w:rPr>
            </w:pPr>
            <w:r>
              <w:rPr>
                <w:rFonts w:ascii="仿宋" w:hAnsi="仿宋" w:eastAsia="仿宋"/>
                <w:szCs w:val="21"/>
              </w:rPr>
              <w:t>要求原厂实施工程师具有数据库DBA的能力，能够完成产品在对数据库管理配置上的能力。</w:t>
            </w:r>
          </w:p>
          <w:p w14:paraId="32E9336F">
            <w:pPr>
              <w:widowControl/>
              <w:jc w:val="left"/>
              <w:rPr>
                <w:rFonts w:ascii="仿宋" w:hAnsi="仿宋" w:eastAsia="仿宋"/>
                <w:szCs w:val="21"/>
              </w:rPr>
            </w:pPr>
            <w:r>
              <w:rPr>
                <w:rFonts w:ascii="仿宋" w:hAnsi="仿宋" w:eastAsia="仿宋"/>
                <w:szCs w:val="21"/>
              </w:rPr>
              <w:t>能够完成医院对配置管理的变更操作。</w:t>
            </w:r>
          </w:p>
        </w:tc>
        <w:tc>
          <w:tcPr>
            <w:tcW w:w="3969" w:type="dxa"/>
            <w:shd w:val="clear" w:color="auto" w:fill="auto"/>
            <w:noWrap/>
            <w:vAlign w:val="center"/>
          </w:tcPr>
          <w:p w14:paraId="3766E50B">
            <w:pPr>
              <w:widowControl/>
              <w:jc w:val="left"/>
              <w:rPr>
                <w:rFonts w:ascii="仿宋" w:hAnsi="仿宋" w:eastAsia="仿宋"/>
                <w:szCs w:val="21"/>
              </w:rPr>
            </w:pPr>
            <w:r>
              <w:rPr>
                <w:rFonts w:hint="eastAsia" w:ascii="仿宋" w:hAnsi="仿宋" w:eastAsia="仿宋"/>
                <w:szCs w:val="21"/>
              </w:rPr>
              <w:t>需提供原厂</w:t>
            </w:r>
            <w:r>
              <w:rPr>
                <w:rFonts w:ascii="仿宋" w:hAnsi="仿宋" w:eastAsia="仿宋"/>
                <w:szCs w:val="21"/>
              </w:rPr>
              <w:t>人员社保证明和相关</w:t>
            </w:r>
            <w:r>
              <w:rPr>
                <w:rFonts w:hint="eastAsia" w:ascii="仿宋" w:hAnsi="仿宋" w:eastAsia="仿宋"/>
                <w:szCs w:val="21"/>
              </w:rPr>
              <w:t>人员</w:t>
            </w:r>
            <w:r>
              <w:rPr>
                <w:rFonts w:ascii="仿宋" w:hAnsi="仿宋" w:eastAsia="仿宋"/>
                <w:szCs w:val="21"/>
              </w:rPr>
              <w:t>证书复印件。</w:t>
            </w:r>
          </w:p>
        </w:tc>
      </w:tr>
      <w:tr w14:paraId="37D3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7D779DD4">
            <w:pPr>
              <w:widowControl/>
              <w:jc w:val="left"/>
              <w:rPr>
                <w:rFonts w:ascii="仿宋" w:hAnsi="仿宋" w:eastAsia="仿宋" w:cs="宋体"/>
                <w:color w:val="000000"/>
                <w:kern w:val="0"/>
                <w:sz w:val="22"/>
              </w:rPr>
            </w:pPr>
            <w:r>
              <w:rPr>
                <w:rFonts w:ascii="仿宋" w:hAnsi="仿宋" w:eastAsia="仿宋" w:cs="宋体"/>
                <w:color w:val="000000"/>
                <w:kern w:val="0"/>
                <w:sz w:val="22"/>
              </w:rPr>
              <w:t>5</w:t>
            </w:r>
          </w:p>
        </w:tc>
        <w:tc>
          <w:tcPr>
            <w:tcW w:w="3686" w:type="dxa"/>
            <w:shd w:val="clear" w:color="auto" w:fill="auto"/>
            <w:noWrap/>
            <w:vAlign w:val="center"/>
          </w:tcPr>
          <w:p w14:paraId="30334C68">
            <w:pPr>
              <w:widowControl/>
              <w:jc w:val="left"/>
              <w:rPr>
                <w:rFonts w:ascii="仿宋" w:hAnsi="仿宋" w:eastAsia="仿宋"/>
                <w:szCs w:val="21"/>
              </w:rPr>
            </w:pPr>
            <w:r>
              <w:rPr>
                <w:rFonts w:hint="eastAsia" w:ascii="仿宋" w:hAnsi="仿宋" w:eastAsia="仿宋"/>
                <w:szCs w:val="21"/>
              </w:rPr>
              <w:t>配置变更的支持：</w:t>
            </w:r>
          </w:p>
          <w:p w14:paraId="70EEC2E7">
            <w:pPr>
              <w:widowControl/>
              <w:jc w:val="left"/>
              <w:rPr>
                <w:rFonts w:ascii="仿宋" w:hAnsi="仿宋" w:eastAsia="仿宋"/>
                <w:szCs w:val="21"/>
              </w:rPr>
            </w:pPr>
            <w:r>
              <w:rPr>
                <w:rFonts w:hint="eastAsia" w:ascii="仿宋" w:hAnsi="仿宋" w:eastAsia="仿宋"/>
                <w:szCs w:val="21"/>
              </w:rPr>
              <w:t>配合医院完成规则配置，当医院做完数据分级分类后，原厂需配合将分级分类内容导入至系统并针对数据分级分类进行权限查看</w:t>
            </w:r>
          </w:p>
        </w:tc>
        <w:tc>
          <w:tcPr>
            <w:tcW w:w="3969" w:type="dxa"/>
            <w:shd w:val="clear" w:color="auto" w:fill="auto"/>
            <w:noWrap/>
            <w:vAlign w:val="center"/>
          </w:tcPr>
          <w:p w14:paraId="12B7FF8C">
            <w:pPr>
              <w:widowControl/>
              <w:jc w:val="left"/>
              <w:rPr>
                <w:rFonts w:ascii="仿宋" w:hAnsi="仿宋" w:eastAsia="仿宋"/>
                <w:szCs w:val="21"/>
              </w:rPr>
            </w:pPr>
          </w:p>
        </w:tc>
      </w:tr>
      <w:tr w14:paraId="208D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48E55DB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6</w:t>
            </w:r>
          </w:p>
        </w:tc>
        <w:tc>
          <w:tcPr>
            <w:tcW w:w="3686" w:type="dxa"/>
            <w:shd w:val="clear" w:color="auto" w:fill="auto"/>
            <w:noWrap/>
            <w:vAlign w:val="center"/>
          </w:tcPr>
          <w:p w14:paraId="5D98A3B9">
            <w:pPr>
              <w:widowControl/>
              <w:jc w:val="left"/>
              <w:rPr>
                <w:rFonts w:ascii="仿宋" w:hAnsi="仿宋" w:eastAsia="仿宋"/>
                <w:szCs w:val="21"/>
              </w:rPr>
            </w:pPr>
            <w:r>
              <w:rPr>
                <w:rFonts w:hint="eastAsia" w:ascii="仿宋" w:hAnsi="仿宋" w:eastAsia="仿宋"/>
                <w:szCs w:val="21"/>
              </w:rPr>
              <w:t>项目</w:t>
            </w:r>
            <w:r>
              <w:rPr>
                <w:rFonts w:ascii="仿宋" w:hAnsi="仿宋" w:eastAsia="仿宋"/>
                <w:szCs w:val="21"/>
              </w:rPr>
              <w:t>实施方案：</w:t>
            </w:r>
          </w:p>
          <w:p w14:paraId="22494B7D">
            <w:pPr>
              <w:widowControl/>
              <w:jc w:val="left"/>
              <w:rPr>
                <w:rFonts w:ascii="仿宋" w:hAnsi="仿宋" w:eastAsia="仿宋"/>
                <w:szCs w:val="21"/>
              </w:rPr>
            </w:pPr>
            <w:r>
              <w:rPr>
                <w:rFonts w:hint="eastAsia" w:ascii="仿宋" w:hAnsi="仿宋" w:eastAsia="仿宋"/>
                <w:szCs w:val="21"/>
              </w:rPr>
              <w:t>针对</w:t>
            </w:r>
            <w:r>
              <w:rPr>
                <w:rFonts w:ascii="仿宋" w:hAnsi="仿宋" w:eastAsia="仿宋"/>
                <w:szCs w:val="21"/>
              </w:rPr>
              <w:t>我院</w:t>
            </w:r>
            <w:r>
              <w:rPr>
                <w:rFonts w:hint="eastAsia" w:ascii="仿宋" w:hAnsi="仿宋" w:eastAsia="仿宋"/>
                <w:szCs w:val="21"/>
              </w:rPr>
              <w:t>实际</w:t>
            </w:r>
            <w:r>
              <w:rPr>
                <w:rFonts w:ascii="仿宋" w:hAnsi="仿宋" w:eastAsia="仿宋"/>
                <w:szCs w:val="21"/>
              </w:rPr>
              <w:t>运维情况，提供数据库运维管控</w:t>
            </w:r>
            <w:r>
              <w:rPr>
                <w:rFonts w:hint="eastAsia" w:ascii="仿宋" w:hAnsi="仿宋" w:eastAsia="仿宋"/>
                <w:szCs w:val="21"/>
              </w:rPr>
              <w:t>系统</w:t>
            </w:r>
            <w:r>
              <w:rPr>
                <w:rFonts w:ascii="仿宋" w:hAnsi="仿宋" w:eastAsia="仿宋"/>
                <w:szCs w:val="21"/>
              </w:rPr>
              <w:t>实施</w:t>
            </w:r>
            <w:r>
              <w:rPr>
                <w:rFonts w:hint="eastAsia" w:ascii="仿宋" w:hAnsi="仿宋" w:eastAsia="仿宋"/>
                <w:szCs w:val="21"/>
              </w:rPr>
              <w:t>部署</w:t>
            </w:r>
            <w:r>
              <w:rPr>
                <w:rFonts w:ascii="仿宋" w:hAnsi="仿宋" w:eastAsia="仿宋"/>
                <w:szCs w:val="21"/>
              </w:rPr>
              <w:t>方案。</w:t>
            </w:r>
          </w:p>
        </w:tc>
        <w:tc>
          <w:tcPr>
            <w:tcW w:w="3969" w:type="dxa"/>
            <w:shd w:val="clear" w:color="auto" w:fill="auto"/>
            <w:noWrap/>
            <w:vAlign w:val="center"/>
          </w:tcPr>
          <w:p w14:paraId="70E1C69C">
            <w:pPr>
              <w:widowControl/>
              <w:jc w:val="left"/>
              <w:rPr>
                <w:rFonts w:ascii="仿宋" w:hAnsi="仿宋" w:eastAsia="仿宋"/>
                <w:szCs w:val="21"/>
              </w:rPr>
            </w:pPr>
          </w:p>
        </w:tc>
      </w:tr>
      <w:tr w14:paraId="40AB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shd w:val="clear" w:color="auto" w:fill="auto"/>
            <w:noWrap/>
            <w:vAlign w:val="center"/>
          </w:tcPr>
          <w:p w14:paraId="558B293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7</w:t>
            </w:r>
          </w:p>
        </w:tc>
        <w:tc>
          <w:tcPr>
            <w:tcW w:w="3686" w:type="dxa"/>
            <w:shd w:val="clear" w:color="auto" w:fill="auto"/>
            <w:noWrap/>
            <w:vAlign w:val="center"/>
          </w:tcPr>
          <w:p w14:paraId="56BA2A2E">
            <w:pPr>
              <w:widowControl/>
              <w:jc w:val="left"/>
              <w:rPr>
                <w:rFonts w:ascii="仿宋" w:hAnsi="仿宋" w:eastAsia="仿宋"/>
                <w:szCs w:val="21"/>
              </w:rPr>
            </w:pPr>
            <w:r>
              <w:rPr>
                <w:rFonts w:hint="eastAsia" w:ascii="仿宋" w:hAnsi="仿宋" w:eastAsia="仿宋"/>
                <w:szCs w:val="21"/>
              </w:rPr>
              <w:t>供应商</w:t>
            </w:r>
            <w:r>
              <w:rPr>
                <w:rFonts w:ascii="仿宋" w:hAnsi="仿宋" w:eastAsia="仿宋"/>
                <w:szCs w:val="21"/>
              </w:rPr>
              <w:t>需提供</w:t>
            </w:r>
            <w:r>
              <w:rPr>
                <w:rFonts w:hint="eastAsia" w:ascii="仿宋" w:hAnsi="仿宋" w:eastAsia="仿宋"/>
                <w:szCs w:val="21"/>
              </w:rPr>
              <w:t>本项目</w:t>
            </w:r>
            <w:r>
              <w:rPr>
                <w:rFonts w:ascii="仿宋" w:hAnsi="仿宋" w:eastAsia="仿宋"/>
                <w:szCs w:val="21"/>
              </w:rPr>
              <w:t>的原厂授权</w:t>
            </w:r>
            <w:r>
              <w:rPr>
                <w:rFonts w:hint="eastAsia" w:ascii="仿宋" w:hAnsi="仿宋" w:eastAsia="仿宋"/>
                <w:szCs w:val="21"/>
              </w:rPr>
              <w:t>函</w:t>
            </w:r>
            <w:r>
              <w:rPr>
                <w:rFonts w:ascii="仿宋" w:hAnsi="仿宋" w:eastAsia="仿宋"/>
                <w:szCs w:val="21"/>
              </w:rPr>
              <w:t>和原厂售后服务承诺函，并加盖原厂公章。</w:t>
            </w:r>
          </w:p>
        </w:tc>
        <w:tc>
          <w:tcPr>
            <w:tcW w:w="3969" w:type="dxa"/>
            <w:shd w:val="clear" w:color="auto" w:fill="auto"/>
            <w:noWrap/>
            <w:vAlign w:val="center"/>
          </w:tcPr>
          <w:p w14:paraId="3EF10DD0">
            <w:pPr>
              <w:widowControl/>
              <w:jc w:val="left"/>
              <w:rPr>
                <w:rFonts w:ascii="仿宋" w:hAnsi="仿宋" w:eastAsia="仿宋"/>
                <w:szCs w:val="21"/>
              </w:rPr>
            </w:pPr>
          </w:p>
        </w:tc>
      </w:tr>
    </w:tbl>
    <w:p w14:paraId="6FF17626">
      <w:pPr>
        <w:rPr>
          <w:rFonts w:ascii="仿宋" w:hAnsi="仿宋" w:eastAsia="仿宋"/>
          <w:b/>
          <w:bCs/>
        </w:rPr>
      </w:pPr>
    </w:p>
    <w:p w14:paraId="2A302BED">
      <w:pPr>
        <w:rPr>
          <w:rFonts w:ascii="仿宋" w:hAnsi="仿宋" w:eastAsia="仿宋"/>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9179202"/>
      <w:docPartObj>
        <w:docPartGallery w:val="AutoText"/>
      </w:docPartObj>
    </w:sdtPr>
    <w:sdtContent>
      <w:sdt>
        <w:sdtPr>
          <w:id w:val="1728636285"/>
          <w:docPartObj>
            <w:docPartGallery w:val="AutoText"/>
          </w:docPartObj>
        </w:sdtPr>
        <w:sdtContent>
          <w:p w14:paraId="3ECB5434">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626F161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lZjliMzU5MDlkZjYzNTgyM2M0MTM5ZjcyZmRhMzgifQ=="/>
  </w:docVars>
  <w:rsids>
    <w:rsidRoot w:val="00116CD0"/>
    <w:rsid w:val="000144BF"/>
    <w:rsid w:val="00026466"/>
    <w:rsid w:val="00037F44"/>
    <w:rsid w:val="00062F59"/>
    <w:rsid w:val="0008522F"/>
    <w:rsid w:val="000A1FC8"/>
    <w:rsid w:val="00116CD0"/>
    <w:rsid w:val="0012224C"/>
    <w:rsid w:val="001A502A"/>
    <w:rsid w:val="001B0C15"/>
    <w:rsid w:val="001D1779"/>
    <w:rsid w:val="00223CB8"/>
    <w:rsid w:val="00290172"/>
    <w:rsid w:val="00291120"/>
    <w:rsid w:val="002A256C"/>
    <w:rsid w:val="003444D9"/>
    <w:rsid w:val="003660C8"/>
    <w:rsid w:val="003A3E24"/>
    <w:rsid w:val="003F7DDA"/>
    <w:rsid w:val="00403A58"/>
    <w:rsid w:val="00403CA8"/>
    <w:rsid w:val="00475D4A"/>
    <w:rsid w:val="004844C0"/>
    <w:rsid w:val="004A0833"/>
    <w:rsid w:val="00562C97"/>
    <w:rsid w:val="005A18BF"/>
    <w:rsid w:val="005B72EA"/>
    <w:rsid w:val="00630891"/>
    <w:rsid w:val="006423B1"/>
    <w:rsid w:val="0065590D"/>
    <w:rsid w:val="00674293"/>
    <w:rsid w:val="006B23A8"/>
    <w:rsid w:val="006E3FA5"/>
    <w:rsid w:val="006F20C5"/>
    <w:rsid w:val="00703A48"/>
    <w:rsid w:val="00735E9E"/>
    <w:rsid w:val="00765EE5"/>
    <w:rsid w:val="0077451C"/>
    <w:rsid w:val="007B0CFA"/>
    <w:rsid w:val="007B6AD4"/>
    <w:rsid w:val="007E071B"/>
    <w:rsid w:val="007F579D"/>
    <w:rsid w:val="00827A4F"/>
    <w:rsid w:val="008B02FD"/>
    <w:rsid w:val="008B3B77"/>
    <w:rsid w:val="008F7D50"/>
    <w:rsid w:val="00920511"/>
    <w:rsid w:val="009469FA"/>
    <w:rsid w:val="00971135"/>
    <w:rsid w:val="00972D39"/>
    <w:rsid w:val="00982A1D"/>
    <w:rsid w:val="00A137B0"/>
    <w:rsid w:val="00A752C3"/>
    <w:rsid w:val="00A952F0"/>
    <w:rsid w:val="00AC0B71"/>
    <w:rsid w:val="00AC737A"/>
    <w:rsid w:val="00AE4FE6"/>
    <w:rsid w:val="00AF319B"/>
    <w:rsid w:val="00B31841"/>
    <w:rsid w:val="00B768A6"/>
    <w:rsid w:val="00BD5997"/>
    <w:rsid w:val="00BE6338"/>
    <w:rsid w:val="00BF16D5"/>
    <w:rsid w:val="00C0491A"/>
    <w:rsid w:val="00C12E9F"/>
    <w:rsid w:val="00C74866"/>
    <w:rsid w:val="00CB3D43"/>
    <w:rsid w:val="00CB4111"/>
    <w:rsid w:val="00D752D4"/>
    <w:rsid w:val="00DA09B1"/>
    <w:rsid w:val="00DA545C"/>
    <w:rsid w:val="00DD0C5B"/>
    <w:rsid w:val="00DD6F37"/>
    <w:rsid w:val="00DF0D6F"/>
    <w:rsid w:val="00E0516E"/>
    <w:rsid w:val="00E47683"/>
    <w:rsid w:val="00E7719B"/>
    <w:rsid w:val="00EA4AEA"/>
    <w:rsid w:val="00EF2D05"/>
    <w:rsid w:val="00F114D4"/>
    <w:rsid w:val="00F51CE5"/>
    <w:rsid w:val="00F80B49"/>
    <w:rsid w:val="083B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文字 字符"/>
    <w:basedOn w:val="8"/>
    <w:link w:val="2"/>
    <w:semiHidden/>
    <w:uiPriority w:val="99"/>
  </w:style>
  <w:style w:type="character" w:customStyle="1" w:styleId="13">
    <w:name w:val="批注主题 字符"/>
    <w:basedOn w:val="12"/>
    <w:link w:val="6"/>
    <w:semiHidden/>
    <w:uiPriority w:val="99"/>
    <w:rPr>
      <w:b/>
      <w:bCs/>
    </w:rPr>
  </w:style>
  <w:style w:type="character" w:styleId="14">
    <w:name w:val="Placeholder Text"/>
    <w:basedOn w:val="8"/>
    <w:semiHidden/>
    <w:uiPriority w:val="99"/>
    <w:rPr>
      <w:color w:val="666666"/>
    </w:rPr>
  </w:style>
  <w:style w:type="character" w:customStyle="1" w:styleId="15">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5026-C606-410F-817A-3A652C108CE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1851</Words>
  <Characters>2027</Characters>
  <Lines>17</Lines>
  <Paragraphs>4</Paragraphs>
  <TotalTime>133</TotalTime>
  <ScaleCrop>false</ScaleCrop>
  <LinksUpToDate>false</LinksUpToDate>
  <CharactersWithSpaces>2240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2024-08-20T11:53:00Z</dcterms:created>
  <dc:creator>Jason Jun</dc:creator>
  <cp:lastModifiedBy>Dan</cp:lastModifiedBy>
  <dcterms:modified xsi:type="dcterms:W3CDTF">2024-08-23T04:54:10Z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BC0F51F0E25A4514AB103774EA03206F_12</vt:lpwstr>
  </property>
</Properties>
</file>