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A8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厦门市海沧医院</w:t>
      </w:r>
      <w:r>
        <w:rPr>
          <w:rFonts w:hint="eastAsia"/>
          <w:b/>
          <w:sz w:val="36"/>
          <w:szCs w:val="36"/>
          <w:lang w:eastAsia="zh-CN"/>
        </w:rPr>
        <w:t>月嫂（陪产师）</w:t>
      </w:r>
      <w:r>
        <w:rPr>
          <w:rFonts w:hint="eastAsia"/>
          <w:b/>
          <w:sz w:val="36"/>
          <w:szCs w:val="36"/>
        </w:rPr>
        <w:t>管理公司遴选要求</w:t>
      </w:r>
    </w:p>
    <w:p w14:paraId="67718303">
      <w:pPr>
        <w:ind w:firstLine="548" w:firstLineChars="196"/>
        <w:rPr>
          <w:sz w:val="28"/>
        </w:rPr>
      </w:pPr>
      <w:r>
        <w:rPr>
          <w:rFonts w:hint="eastAsia"/>
          <w:sz w:val="28"/>
          <w:lang w:eastAsia="zh-CN"/>
        </w:rPr>
        <w:t>月嫂（陪产师）</w:t>
      </w:r>
      <w:r>
        <w:rPr>
          <w:rFonts w:hint="eastAsia"/>
          <w:sz w:val="28"/>
        </w:rPr>
        <w:t>管理公司入驻医院服务与管理具体要求如下：</w:t>
      </w:r>
    </w:p>
    <w:p w14:paraId="0552D051">
      <w:pPr>
        <w:numPr>
          <w:ilvl w:val="0"/>
          <w:numId w:val="1"/>
        </w:numPr>
        <w:rPr>
          <w:b/>
          <w:bCs/>
          <w:sz w:val="28"/>
        </w:rPr>
      </w:pPr>
      <w:r>
        <w:rPr>
          <w:rFonts w:hint="eastAsia"/>
          <w:b/>
          <w:bCs/>
          <w:sz w:val="28"/>
        </w:rPr>
        <w:t>服务内容</w:t>
      </w:r>
    </w:p>
    <w:p w14:paraId="61CA60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sz w:val="28"/>
        </w:rPr>
      </w:pPr>
      <w:r>
        <w:rPr>
          <w:rFonts w:hint="eastAsia"/>
          <w:sz w:val="28"/>
          <w:lang w:eastAsia="zh-CN"/>
        </w:rPr>
        <w:t>为住院</w:t>
      </w:r>
      <w:r>
        <w:rPr>
          <w:rFonts w:hint="eastAsia"/>
          <w:sz w:val="28"/>
          <w:lang w:val="en-US" w:eastAsia="zh-CN"/>
        </w:rPr>
        <w:t>VIP产妇</w:t>
      </w:r>
      <w:r>
        <w:rPr>
          <w:rFonts w:hint="eastAsia"/>
          <w:sz w:val="28"/>
        </w:rPr>
        <w:t>提供</w:t>
      </w:r>
      <w:r>
        <w:rPr>
          <w:rFonts w:hint="eastAsia"/>
          <w:sz w:val="28"/>
          <w:lang w:eastAsia="zh-CN"/>
        </w:rPr>
        <w:t>陪产、产后母婴生活护理</w:t>
      </w:r>
      <w:r>
        <w:rPr>
          <w:rFonts w:hint="eastAsia"/>
          <w:sz w:val="28"/>
        </w:rPr>
        <w:t>服务</w:t>
      </w:r>
      <w:r>
        <w:rPr>
          <w:rFonts w:hint="eastAsia"/>
          <w:sz w:val="28"/>
          <w:lang w:eastAsia="zh-CN"/>
        </w:rPr>
        <w:t>。</w:t>
      </w:r>
    </w:p>
    <w:p w14:paraId="39E21B3B">
      <w:pPr>
        <w:numPr>
          <w:ilvl w:val="0"/>
          <w:numId w:val="1"/>
        </w:numPr>
        <w:rPr>
          <w:b/>
          <w:bCs/>
          <w:sz w:val="28"/>
        </w:rPr>
      </w:pPr>
      <w:r>
        <w:rPr>
          <w:rFonts w:hint="eastAsia"/>
          <w:b/>
          <w:bCs/>
          <w:sz w:val="28"/>
        </w:rPr>
        <w:t>管理要求</w:t>
      </w:r>
    </w:p>
    <w:p w14:paraId="477B65BB">
      <w:pPr>
        <w:numPr>
          <w:ilvl w:val="0"/>
          <w:numId w:val="2"/>
        </w:num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highlight w:val="none"/>
          <w:lang w:eastAsia="zh-CN"/>
        </w:rPr>
      </w:pPr>
      <w:r>
        <w:rPr>
          <w:rFonts w:hint="eastAsia"/>
          <w:sz w:val="28"/>
          <w:lang w:eastAsia="zh-CN"/>
        </w:rPr>
        <w:t>月嫂（陪产师）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highlight w:val="none"/>
          <w:lang w:eastAsia="zh-CN"/>
        </w:rPr>
        <w:t>管理公司应依法成立并且经营范围明确包含“母婴护理服务”。</w:t>
      </w:r>
    </w:p>
    <w:p w14:paraId="42D674D2">
      <w:pPr>
        <w:numPr>
          <w:ilvl w:val="0"/>
          <w:numId w:val="2"/>
        </w:numPr>
        <w:rPr>
          <w:sz w:val="28"/>
        </w:rPr>
      </w:pPr>
      <w:r>
        <w:rPr>
          <w:rFonts w:hint="eastAsia"/>
          <w:sz w:val="28"/>
        </w:rPr>
        <w:t>规范收费标准及收费行为</w:t>
      </w:r>
      <w:r>
        <w:rPr>
          <w:rFonts w:hint="eastAsia"/>
          <w:sz w:val="28"/>
          <w:lang w:eastAsia="zh-CN"/>
        </w:rPr>
        <w:t>：月嫂（陪产师）服务费用由医院直接给付至管理公司，月嫂（陪产师）及管理公司</w:t>
      </w:r>
      <w:r>
        <w:rPr>
          <w:rFonts w:hint="eastAsia"/>
          <w:sz w:val="28"/>
        </w:rPr>
        <w:t>不得另立项目进行收费</w:t>
      </w:r>
      <w:r>
        <w:rPr>
          <w:rFonts w:hint="eastAsia"/>
          <w:sz w:val="28"/>
          <w:lang w:eastAsia="zh-CN"/>
        </w:rPr>
        <w:t>，严禁私自设立“红包费”、“加急费”等隐形收费。</w:t>
      </w:r>
    </w:p>
    <w:p w14:paraId="4487A76D">
      <w:pPr>
        <w:numPr>
          <w:ilvl w:val="0"/>
          <w:numId w:val="2"/>
        </w:numPr>
        <w:rPr>
          <w:sz w:val="28"/>
        </w:rPr>
      </w:pPr>
      <w:r>
        <w:rPr>
          <w:rFonts w:hint="eastAsia"/>
          <w:sz w:val="28"/>
        </w:rPr>
        <w:t>设置统一管理机构，制定护理员管理的各项规章制度，明确岗位职责、工作任务和具体要求，对护理员做到“五统一”，即统一调配、统一着装，统一标识，统一收费标准、统一管理，规范</w:t>
      </w:r>
      <w:r>
        <w:rPr>
          <w:rFonts w:hint="eastAsia"/>
          <w:sz w:val="28"/>
          <w:lang w:eastAsia="zh-CN"/>
        </w:rPr>
        <w:t>月嫂（陪产师）</w:t>
      </w:r>
      <w:r>
        <w:rPr>
          <w:rFonts w:hint="eastAsia"/>
          <w:sz w:val="28"/>
        </w:rPr>
        <w:t>的服务行为。服从医院管理，</w:t>
      </w:r>
      <w:r>
        <w:rPr>
          <w:rFonts w:hint="eastAsia"/>
          <w:sz w:val="28"/>
          <w:highlight w:val="none"/>
          <w:lang w:eastAsia="zh-CN"/>
        </w:rPr>
        <w:t>配合科室工作安排，</w:t>
      </w:r>
      <w:r>
        <w:rPr>
          <w:rFonts w:hint="eastAsia"/>
          <w:sz w:val="28"/>
          <w:highlight w:val="none"/>
        </w:rPr>
        <w:t>在</w:t>
      </w:r>
      <w:r>
        <w:rPr>
          <w:rFonts w:hint="eastAsia"/>
          <w:sz w:val="28"/>
        </w:rPr>
        <w:t>工作岗位上，不得从事与</w:t>
      </w:r>
      <w:r>
        <w:rPr>
          <w:rFonts w:hint="eastAsia"/>
          <w:sz w:val="28"/>
          <w:lang w:eastAsia="zh-CN"/>
        </w:rPr>
        <w:t>月嫂（陪产师）</w:t>
      </w:r>
      <w:r>
        <w:rPr>
          <w:rFonts w:hint="eastAsia"/>
          <w:sz w:val="28"/>
        </w:rPr>
        <w:t>职责无关的活动，严禁代替护士从事护理技术性操作等医疗活动，不得兼职其他工作。</w:t>
      </w:r>
    </w:p>
    <w:p w14:paraId="6744B867">
      <w:pPr>
        <w:numPr>
          <w:ilvl w:val="0"/>
          <w:numId w:val="2"/>
        </w:numPr>
        <w:rPr>
          <w:sz w:val="28"/>
        </w:rPr>
      </w:pPr>
      <w:r>
        <w:rPr>
          <w:rFonts w:hint="eastAsia"/>
          <w:sz w:val="28"/>
          <w:lang w:eastAsia="zh-CN"/>
        </w:rPr>
        <w:t>月嫂（陪产师）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highlight w:val="none"/>
          <w:lang w:eastAsia="zh-CN"/>
        </w:rPr>
        <w:t>管理公司应</w:t>
      </w:r>
      <w:r>
        <w:rPr>
          <w:rFonts w:hint="eastAsia"/>
          <w:sz w:val="28"/>
        </w:rPr>
        <w:t>指派专职项目经理（24小时在岗或备勤），</w:t>
      </w:r>
      <w:r>
        <w:rPr>
          <w:rFonts w:hint="eastAsia"/>
          <w:sz w:val="28"/>
          <w:lang w:eastAsia="zh-CN"/>
        </w:rPr>
        <w:t>负责现场协调及人员调配工作。</w:t>
      </w:r>
    </w:p>
    <w:p w14:paraId="4BDC0A60">
      <w:pPr>
        <w:numPr>
          <w:ilvl w:val="0"/>
          <w:numId w:val="2"/>
        </w:numPr>
        <w:rPr>
          <w:sz w:val="28"/>
        </w:rPr>
      </w:pPr>
      <w:r>
        <w:rPr>
          <w:rFonts w:hint="eastAsia"/>
          <w:sz w:val="28"/>
          <w:lang w:eastAsia="zh-CN"/>
        </w:rPr>
        <w:t>要求管理公司在医院周边有常</w:t>
      </w:r>
      <w:bookmarkStart w:id="0" w:name="_GoBack"/>
      <w:bookmarkEnd w:id="0"/>
      <w:r>
        <w:rPr>
          <w:rFonts w:hint="eastAsia"/>
          <w:sz w:val="28"/>
          <w:lang w:eastAsia="zh-CN"/>
        </w:rPr>
        <w:t>备替补人员，响应并到岗时间不超过2小时。</w:t>
      </w:r>
    </w:p>
    <w:p w14:paraId="478A339F">
      <w:pPr>
        <w:numPr>
          <w:ilvl w:val="0"/>
          <w:numId w:val="2"/>
        </w:num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/>
          <w:sz w:val="28"/>
          <w:lang w:eastAsia="zh-CN"/>
        </w:rPr>
        <w:t>月嫂（陪产师）</w:t>
      </w:r>
      <w:r>
        <w:rPr>
          <w:rFonts w:hint="eastAsia"/>
          <w:sz w:val="28"/>
        </w:rPr>
        <w:t>管理公司对医院或患方提出的问题，应在2小时内做出应答并于合理时间内解决，最长不超过24小时。对未能24小时内解决的问题，应</w:t>
      </w:r>
      <w:r>
        <w:rPr>
          <w:rFonts w:hint="eastAsia"/>
          <w:sz w:val="28"/>
          <w:lang w:eastAsia="zh-CN"/>
        </w:rPr>
        <w:t>用</w:t>
      </w:r>
      <w:r>
        <w:rPr>
          <w:rFonts w:hint="eastAsia"/>
          <w:sz w:val="28"/>
        </w:rPr>
        <w:t>书面材料呈报院方，获得许可后在最短时间内解决。</w:t>
      </w:r>
    </w:p>
    <w:p w14:paraId="43D732EB">
      <w:pPr>
        <w:numPr>
          <w:ilvl w:val="0"/>
          <w:numId w:val="2"/>
        </w:numPr>
        <w:rPr>
          <w:sz w:val="28"/>
          <w:highlight w:val="none"/>
        </w:rPr>
      </w:pPr>
      <w:r>
        <w:rPr>
          <w:rFonts w:hint="eastAsia"/>
          <w:sz w:val="28"/>
          <w:highlight w:val="none"/>
          <w:lang w:eastAsia="zh-CN"/>
        </w:rPr>
        <w:t>经确认为月嫂（陪产师）原因导致的不良事件，应由月嫂（陪产师）管理公司负责处理及进行相关赔偿。</w:t>
      </w:r>
    </w:p>
    <w:p w14:paraId="5C8922D4">
      <w:pPr>
        <w:numPr>
          <w:ilvl w:val="0"/>
          <w:numId w:val="2"/>
        </w:numPr>
        <w:rPr>
          <w:sz w:val="28"/>
        </w:rPr>
      </w:pPr>
      <w:r>
        <w:rPr>
          <w:rFonts w:hint="eastAsia"/>
          <w:sz w:val="28"/>
          <w:lang w:eastAsia="zh-CN"/>
        </w:rPr>
        <w:t>月嫂（陪产师）管理公司应</w:t>
      </w:r>
      <w:r>
        <w:rPr>
          <w:rFonts w:hint="eastAsia" w:ascii="Times New Roman" w:hAnsi="Times New Roman" w:eastAsia="宋体" w:cs="Times New Roman"/>
          <w:sz w:val="28"/>
          <w:lang w:eastAsia="zh-CN"/>
        </w:rPr>
        <w:t>做好</w:t>
      </w:r>
      <w:r>
        <w:rPr>
          <w:rFonts w:hint="eastAsia"/>
          <w:sz w:val="28"/>
          <w:lang w:eastAsia="zh-CN"/>
        </w:rPr>
        <w:t>月嫂（陪产师）</w:t>
      </w:r>
      <w:r>
        <w:rPr>
          <w:rFonts w:hint="eastAsia" w:ascii="Times New Roman" w:hAnsi="Times New Roman" w:eastAsia="宋体" w:cs="Times New Roman"/>
          <w:sz w:val="28"/>
          <w:lang w:eastAsia="zh-CN"/>
        </w:rPr>
        <w:t>照护工作质量督查</w:t>
      </w:r>
      <w:r>
        <w:rPr>
          <w:rFonts w:hint="eastAsia"/>
          <w:sz w:val="28"/>
          <w:lang w:eastAsia="zh-CN"/>
        </w:rPr>
        <w:t>，医院将不定期监督其服务质量并将督查结果列入考核。</w:t>
      </w:r>
    </w:p>
    <w:p w14:paraId="2B8FBC8A">
      <w:pPr>
        <w:numPr>
          <w:ilvl w:val="0"/>
          <w:numId w:val="1"/>
        </w:numPr>
        <w:rPr>
          <w:sz w:val="28"/>
        </w:rPr>
      </w:pPr>
      <w:r>
        <w:rPr>
          <w:rFonts w:hint="eastAsia"/>
          <w:b/>
          <w:bCs/>
          <w:sz w:val="28"/>
          <w:lang w:eastAsia="zh-CN"/>
        </w:rPr>
        <w:t>月嫂（陪产师）</w:t>
      </w:r>
      <w:r>
        <w:rPr>
          <w:rFonts w:hint="eastAsia"/>
          <w:b/>
          <w:bCs/>
          <w:sz w:val="28"/>
        </w:rPr>
        <w:t>要求</w:t>
      </w:r>
    </w:p>
    <w:p w14:paraId="617AF77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 w:ascii="Times New Roman" w:hAnsi="Times New Roman" w:eastAsia="宋体" w:cs="Times New Roman"/>
          <w:sz w:val="28"/>
          <w:szCs w:val="20"/>
        </w:rPr>
      </w:pPr>
      <w:r>
        <w:rPr>
          <w:rFonts w:hint="eastAsia" w:ascii="Times New Roman" w:hAnsi="Times New Roman" w:eastAsia="宋体" w:cs="Times New Roman"/>
          <w:sz w:val="28"/>
          <w:szCs w:val="20"/>
        </w:rPr>
        <w:t>背景审查：品行端正，无犯罪记录，</w:t>
      </w:r>
      <w:r>
        <w:rPr>
          <w:rFonts w:hint="eastAsia" w:ascii="Times New Roman" w:hAnsi="Times New Roman" w:eastAsia="宋体" w:cs="Times New Roman"/>
          <w:sz w:val="28"/>
          <w:szCs w:val="20"/>
          <w:lang w:eastAsia="zh-CN"/>
        </w:rPr>
        <w:t>无</w:t>
      </w:r>
      <w:r>
        <w:rPr>
          <w:rFonts w:hint="eastAsia" w:ascii="Times New Roman" w:hAnsi="Times New Roman" w:eastAsia="宋体" w:cs="Times New Roman"/>
          <w:sz w:val="28"/>
          <w:szCs w:val="20"/>
        </w:rPr>
        <w:t>精神病史或不良执业记录的人员。</w:t>
      </w:r>
    </w:p>
    <w:p w14:paraId="24181706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 w:ascii="Times New Roman" w:hAnsi="Times New Roman" w:eastAsia="宋体" w:cs="Times New Roman"/>
          <w:sz w:val="28"/>
          <w:szCs w:val="20"/>
        </w:rPr>
      </w:pPr>
      <w:r>
        <w:rPr>
          <w:rFonts w:hint="eastAsia" w:ascii="Times New Roman" w:hAnsi="Times New Roman" w:eastAsia="宋体" w:cs="Times New Roman"/>
          <w:sz w:val="28"/>
          <w:szCs w:val="20"/>
          <w:lang w:eastAsia="zh-CN"/>
        </w:rPr>
        <w:t>性别：</w:t>
      </w:r>
      <w:r>
        <w:rPr>
          <w:rFonts w:hint="eastAsia" w:ascii="Times New Roman" w:hAnsi="Times New Roman" w:eastAsia="宋体" w:cs="Times New Roman"/>
          <w:sz w:val="28"/>
          <w:szCs w:val="20"/>
        </w:rPr>
        <w:t>女性</w:t>
      </w:r>
    </w:p>
    <w:p w14:paraId="3EF173B8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 w:ascii="Times New Roman" w:hAnsi="Times New Roman" w:eastAsia="宋体" w:cs="Times New Roman"/>
          <w:sz w:val="28"/>
          <w:szCs w:val="20"/>
        </w:rPr>
      </w:pPr>
      <w:r>
        <w:rPr>
          <w:rFonts w:hint="eastAsia" w:ascii="Times New Roman" w:hAnsi="Times New Roman" w:eastAsia="宋体" w:cs="Times New Roman"/>
          <w:sz w:val="28"/>
          <w:szCs w:val="20"/>
        </w:rPr>
        <w:t>年龄</w:t>
      </w:r>
      <w:r>
        <w:rPr>
          <w:rFonts w:hint="eastAsia" w:ascii="Times New Roman" w:hAnsi="Times New Roman" w:eastAsia="宋体" w:cs="Times New Roman"/>
          <w:sz w:val="28"/>
          <w:szCs w:val="20"/>
          <w:lang w:eastAsia="zh-CN"/>
        </w:rPr>
        <w:t>：</w:t>
      </w:r>
      <w:r>
        <w:rPr>
          <w:rFonts w:hint="eastAsia" w:ascii="Times New Roman" w:hAnsi="Times New Roman" w:eastAsia="宋体" w:cs="Times New Roman"/>
          <w:sz w:val="28"/>
          <w:szCs w:val="20"/>
        </w:rPr>
        <w:t>30-50岁</w:t>
      </w:r>
    </w:p>
    <w:p w14:paraId="44C114A0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 w:ascii="Times New Roman" w:hAnsi="Times New Roman" w:eastAsia="宋体" w:cs="Times New Roman"/>
          <w:sz w:val="28"/>
          <w:szCs w:val="20"/>
        </w:rPr>
      </w:pPr>
      <w:r>
        <w:rPr>
          <w:rFonts w:hint="eastAsia" w:ascii="Times New Roman" w:hAnsi="Times New Roman" w:eastAsia="宋体" w:cs="Times New Roman"/>
          <w:sz w:val="28"/>
          <w:szCs w:val="20"/>
          <w:lang w:eastAsia="zh-CN"/>
        </w:rPr>
        <w:t>证件要求：</w:t>
      </w:r>
      <w:r>
        <w:rPr>
          <w:rFonts w:hint="eastAsia" w:ascii="Times New Roman" w:hAnsi="Times New Roman" w:eastAsia="宋体" w:cs="Times New Roman"/>
          <w:sz w:val="28"/>
          <w:szCs w:val="20"/>
        </w:rPr>
        <w:t>健康证</w:t>
      </w:r>
      <w:r>
        <w:rPr>
          <w:rFonts w:hint="eastAsia" w:ascii="Times New Roman" w:hAnsi="Times New Roman" w:eastAsia="宋体" w:cs="Times New Roman"/>
          <w:sz w:val="28"/>
          <w:szCs w:val="20"/>
          <w:lang w:eastAsia="zh-CN"/>
        </w:rPr>
        <w:t>、</w:t>
      </w:r>
      <w:r>
        <w:rPr>
          <w:rFonts w:hint="eastAsia" w:ascii="Times New Roman" w:hAnsi="Times New Roman" w:eastAsia="宋体" w:cs="Times New Roman"/>
          <w:sz w:val="28"/>
          <w:szCs w:val="20"/>
        </w:rPr>
        <w:t>月嫂证</w:t>
      </w:r>
    </w:p>
    <w:p w14:paraId="0DC43A75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 w:ascii="Times New Roman" w:hAnsi="Times New Roman" w:eastAsia="宋体" w:cs="Times New Roman"/>
          <w:sz w:val="28"/>
          <w:szCs w:val="20"/>
        </w:rPr>
      </w:pPr>
      <w:r>
        <w:rPr>
          <w:rFonts w:hint="eastAsia" w:ascii="Times New Roman" w:hAnsi="Times New Roman" w:eastAsia="宋体" w:cs="Times New Roman"/>
          <w:sz w:val="28"/>
          <w:szCs w:val="20"/>
          <w:lang w:eastAsia="zh-CN"/>
        </w:rPr>
        <w:t>其他：</w:t>
      </w:r>
      <w:r>
        <w:rPr>
          <w:rFonts w:hint="eastAsia" w:ascii="Times New Roman" w:hAnsi="Times New Roman" w:eastAsia="宋体" w:cs="Times New Roman"/>
          <w:sz w:val="28"/>
          <w:szCs w:val="20"/>
        </w:rPr>
        <w:t>有3年及以上母婴护理经验，有</w:t>
      </w:r>
      <w:r>
        <w:rPr>
          <w:rFonts w:hint="eastAsia" w:ascii="Times New Roman" w:hAnsi="Times New Roman" w:eastAsia="宋体" w:cs="Times New Roman"/>
          <w:sz w:val="28"/>
          <w:szCs w:val="20"/>
          <w:lang w:val="en-US" w:eastAsia="zh-CN"/>
        </w:rPr>
        <w:t>VIP</w:t>
      </w:r>
      <w:r>
        <w:rPr>
          <w:rFonts w:hint="eastAsia" w:ascii="Times New Roman" w:hAnsi="Times New Roman" w:eastAsia="宋体" w:cs="Times New Roman"/>
          <w:sz w:val="28"/>
          <w:szCs w:val="20"/>
        </w:rPr>
        <w:t>母婴护理服务经验优先。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7BDE13"/>
    <w:multiLevelType w:val="singleLevel"/>
    <w:tmpl w:val="967BDE13"/>
    <w:lvl w:ilvl="0" w:tentative="0">
      <w:start w:val="1"/>
      <w:numFmt w:val="decimal"/>
      <w:suff w:val="nothing"/>
      <w:lvlText w:val="%1."/>
      <w:lvlJc w:val="left"/>
      <w:pPr>
        <w:ind w:left="0" w:leftChars="0" w:firstLine="40" w:firstLineChars="0"/>
      </w:pPr>
      <w:rPr>
        <w:rFonts w:hint="default"/>
      </w:rPr>
    </w:lvl>
  </w:abstractNum>
  <w:abstractNum w:abstractNumId="1">
    <w:nsid w:val="186092FC"/>
    <w:multiLevelType w:val="singleLevel"/>
    <w:tmpl w:val="186092FC"/>
    <w:lvl w:ilvl="0" w:tentative="0">
      <w:start w:val="1"/>
      <w:numFmt w:val="decimal"/>
      <w:suff w:val="nothing"/>
      <w:lvlText w:val="%1."/>
      <w:lvlJc w:val="left"/>
      <w:pPr>
        <w:tabs>
          <w:tab w:val="left" w:pos="0"/>
        </w:tabs>
        <w:ind w:left="0" w:firstLine="510"/>
      </w:pPr>
      <w:rPr>
        <w:rFonts w:hint="default"/>
      </w:rPr>
    </w:lvl>
  </w:abstractNum>
  <w:abstractNum w:abstractNumId="2">
    <w:nsid w:val="2C5451F6"/>
    <w:multiLevelType w:val="singleLevel"/>
    <w:tmpl w:val="2C5451F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62C51"/>
    <w:rsid w:val="265259CF"/>
    <w:rsid w:val="430B3736"/>
    <w:rsid w:val="66175C8A"/>
    <w:rsid w:val="7764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725</Words>
  <Characters>736</Characters>
  <Lines>0</Lines>
  <Paragraphs>0</Paragraphs>
  <TotalTime>10</TotalTime>
  <ScaleCrop>false</ScaleCrop>
  <LinksUpToDate>false</LinksUpToDate>
  <CharactersWithSpaces>736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edu.USER-20211129KF</dc:creator>
  <cp:lastModifiedBy>爱吃烤红薯的小松鼠</cp:lastModifiedBy>
  <dcterms:modified xsi:type="dcterms:W3CDTF">2026-08-21T08:45:57Z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eyJoZGlkIjoiYzUxOTgwYTJiYmM3MTMxNmE0NzZhOWE2NjAwNmUyMGYiLCJ1c2VySWQiOiI3MjkxODI0MTkifQ==</vt:lpwstr>
  </property>
  <property fmtid="{D5CDD505-2E9C-101B-9397-08002B2CF9AE}" pid="4" name="ICV">
    <vt:lpwstr>4D7D325CCC1D4FE8AA704357F3992824_12</vt:lpwstr>
  </property>
</Properties>
</file>